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do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ценового и тарифного регулирования Самарской области от 16.12.2024 N 616</w:t>
              <w:br/>
              <w:t xml:space="preserve">(ред. от 29.08.2025)</w:t>
              <w:br/>
              <w:t xml:space="preserve">"Об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do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do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ДЕПАРТАМЕНТ ЦЕНОВОГО И ТАРИФНОГО РЕГУЛИРОВАНИЯ</w:t>
      </w:r>
    </w:p>
    <w:p>
      <w:pPr>
        <w:pStyle w:val="2"/>
        <w:jc w:val="center"/>
      </w:pPr>
      <w:r>
        <w:rPr>
          <w:sz w:val="24"/>
        </w:rPr>
        <w:t xml:space="preserve">САМАРСКОЙ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16 декабря 2024 г. N 616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РАЗМЕРА СПЕЦИАЛЬНЫХ НАДБАВОК К ТАРИФАМ</w:t>
      </w:r>
    </w:p>
    <w:p>
      <w:pPr>
        <w:pStyle w:val="2"/>
        <w:jc w:val="center"/>
      </w:pPr>
      <w:r>
        <w:rPr>
          <w:sz w:val="24"/>
        </w:rPr>
        <w:t xml:space="preserve">НА УСЛУГИ ПО ТРАНСПОРТИРОВКЕ ГАЗА ГАЗОРАСПРЕДЕЛИТЕЛЬНЫМИ</w:t>
      </w:r>
    </w:p>
    <w:p>
      <w:pPr>
        <w:pStyle w:val="2"/>
        <w:jc w:val="center"/>
      </w:pPr>
      <w:r>
        <w:rPr>
          <w:sz w:val="24"/>
        </w:rPr>
        <w:t xml:space="preserve">ОРГАНИЗАЦИЯМИ ДЛЯ ФИНАНСИРОВАНИЯ ПРОГРАММ ГАЗИФИКАЦИИ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комитета ценового и тарифного регулирования Самарской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области от 25.06.2025 </w:t>
            </w:r>
            <w:hyperlink w:history="0" dor:id="rId7" w:tooltip="Приказ комитета ценового и тарифного регулирования Самарской области от 25.06.2025 N 177 &quot;О внесении изменений в приказ департамента ценового и тарифного регулирования от 16.12.2024 N 616 &quot;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&quot;  ------------ Утратил силу или отменен  {КонсультантПлюс}">
              <w:r>
                <w:rPr>
                  <w:sz w:val="24"/>
                  <w:color w:val="0000ff"/>
                </w:rPr>
                <w:t xml:space="preserve">N 177</w:t>
              </w:r>
            </w:hyperlink>
            <w:r>
              <w:rPr>
                <w:sz w:val="24"/>
                <w:color w:val="392c69"/>
              </w:rPr>
              <w:t xml:space="preserve">, от 29.08.2025 </w:t>
            </w:r>
            <w:hyperlink w:history="0" dor:id="rId8" w:tooltip="Приказ комитета ценового и тарифного регулирования Самарской области от 29.08.2025 N 243 &quot;О внесении изменений в приказ департамента ценового и тарифного регулирования Самарской области от 16.12.2024 N 616 &quot;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&quot;  {КонсультантПлюс}">
              <w:r>
                <w:rPr>
                  <w:sz w:val="24"/>
                  <w:color w:val="0000ff"/>
                </w:rPr>
                <w:t xml:space="preserve">N 243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dor:id="rId9" w:tooltip="Постановление Правительства РФ от 03.05.2001 N 335 (ред. от 11.12.2024) &quot;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&quot; 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03.05.2001 N 335 "О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Федерации", </w:t>
      </w:r>
      <w:hyperlink w:history="0" dor:id="rId10" w:tooltip="Приказ ФСТ России от 21.06.2011 N 154-э/4 (ред. от 25.04.2025) &quot;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&quot; (Зарегистрировано в Минюсте России 13.07.2011 N 21337)  {КонсультантПлюс}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газификации, утвержденной приказом Федеральной службы по тарифам от 21.06.2011 N 154-э/4, руководствуясь протоколом заседания коллегии департамента ценового и тарифного регулирования Самарской области от 13.12.2024 N 56-к,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 </w:t>
      </w:r>
      <w:hyperlink w:history="0" w:anchor="P34" w:tooltip="РАЗМЕР">
        <w:r>
          <w:rPr>
            <w:sz w:val="24"/>
            <w:color w:val="0000ff"/>
          </w:rPr>
          <w:t xml:space="preserve">размер</w:t>
        </w:r>
      </w:hyperlink>
      <w:r>
        <w:rPr>
          <w:sz w:val="24"/>
        </w:rPr>
        <w:t xml:space="preserve"> специальных надбавок к тарифам на услуги по транспортировке газа газораспределительными организациями ООО "Газпром газораспределение Самара", ООО "Средневолжская газовая компания", ОАО "Сызраньгаз", предназначенные для финансирования программ газификации Самарской области, в соответствии с приложением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</w:t>
      </w:r>
      <w:hyperlink w:history="0" dor:id="rId11" w:tooltip="Приказ департамента ценового и тарифного регулирования Самарской области от 27.12.2023 N 853 &quot;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&quot;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ценового и тарифного регулирования Самарской области от 27.12.2023 N 853 "Об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газификации" утратившим силу со дня вступления в силу настоящего приказа.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выполнения настоящего приказа возложить на первого заместителя руководителя департамента ценового и тарифного регулирования Самарской области (Мокшина).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Опубликовать настоящий приказ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Настоящий приказ вступает в силу с 01.01.2025.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руководителя департамента</w:t>
      </w:r>
    </w:p>
    <w:p>
      <w:pPr>
        <w:pStyle w:val="0"/>
        <w:jc w:val="right"/>
      </w:pPr>
      <w:r>
        <w:rPr>
          <w:sz w:val="24"/>
        </w:rPr>
        <w:t xml:space="preserve">Ю.А.МОКШИН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департамента ценового и тарифного регулирования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от 16 декабря 2024 г. N 616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РАЗМЕР</w:t>
      </w:r>
    </w:p>
    <w:p>
      <w:pPr>
        <w:pStyle w:val="2"/>
        <w:jc w:val="center"/>
      </w:pPr>
      <w:r>
        <w:rPr>
          <w:sz w:val="24"/>
        </w:rPr>
        <w:t xml:space="preserve">СПЕЦИАЛЬНЫХ НАДБАВОК К ТАРИФАМ НА УСЛУГИ ПО ТРАНСПОРТИРОВКЕ</w:t>
      </w:r>
    </w:p>
    <w:p>
      <w:pPr>
        <w:pStyle w:val="2"/>
        <w:jc w:val="center"/>
      </w:pPr>
      <w:r>
        <w:rPr>
          <w:sz w:val="24"/>
        </w:rPr>
        <w:t xml:space="preserve">ГАЗА ДЛЯ ВСЕХ ГРУПП КОНЕЧНЫХ ПОТРЕБИТЕЛЕЙ, ЗА ИСКЛЮЧЕНИЕМ</w:t>
      </w:r>
    </w:p>
    <w:p>
      <w:pPr>
        <w:pStyle w:val="2"/>
        <w:jc w:val="center"/>
      </w:pPr>
      <w:r>
        <w:rPr>
          <w:sz w:val="24"/>
        </w:rPr>
        <w:t xml:space="preserve">НАСЕЛЕНИЯ, С УЧЕТОМ ДОПОЛНИТЕЛЬНО ВОЗНИКАЮЩИХ НАЛОГОВЫХ</w:t>
      </w:r>
    </w:p>
    <w:p>
      <w:pPr>
        <w:pStyle w:val="2"/>
        <w:jc w:val="center"/>
      </w:pPr>
      <w:r>
        <w:rPr>
          <w:sz w:val="24"/>
        </w:rPr>
        <w:t xml:space="preserve">ПЛАТЕЖЕЙ (НАЛОГА НА ПРИБЫЛЬ) ОТ ВВЕДЕНИЯ СПЕЦИАЛЬНОЙ</w:t>
      </w:r>
    </w:p>
    <w:p>
      <w:pPr>
        <w:pStyle w:val="2"/>
        <w:jc w:val="center"/>
      </w:pPr>
      <w:r>
        <w:rPr>
          <w:sz w:val="24"/>
        </w:rPr>
        <w:t xml:space="preserve">НАДБАВКИ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dor:id="rId12" w:tooltip="Приказ комитета ценового и тарифного регулирования Самарской области от 29.08.2025 N 243 &quot;О внесении изменений в приказ департамента ценового и тарифного регулирования Самарской области от 16.12.2024 N 616 &quot;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&quot; 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комитета ценового и тарифного регулирования Самарской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области от 29.08.2025 N 243)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2835"/>
        <w:gridCol w:w="3118"/>
      </w:tblGrid>
      <w:tr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газораспределительной организации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действия специальных надбавок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 специальной надбавки, руб./1000 куб. м (без НДС)</w:t>
            </w:r>
          </w:p>
        </w:tc>
      </w:tr>
      <w:tr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01.01.2025 по 30.06.2025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230,04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374,67</w:t>
            </w:r>
          </w:p>
        </w:tc>
      </w:tr>
      <w:tr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01.01.2025 по 30.06.2025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260,43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01.07.2025 по 31.08.2025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281,49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01.09.2025 по 31.12.2025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285,42</w:t>
            </w:r>
          </w:p>
        </w:tc>
      </w:tr>
      <w:tr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01.01.2025 по 30.06.2025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132,39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01.07.2025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229,27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dor:id="rId5"/>
      <w:headerReference w:type="first" dor:id="rId5"/>
      <w:footerReference w:type="default" dor:id="rId6"/>
      <w:footerReference w:type="first" do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ценового и тарифного регулирования Самарской области от 16.12.2024 N 616</w:t>
            <w:br/>
            <w:t>(ред. от 29.08.2025)</w:t>
            <w:br/>
            <w:t>"Об ус...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="External"/>
	<Relationship Id="rId4" Type="http://schemas.openxmlformats.org/officeDocument/2006/relationships/hyperlink" Target="https://www.consultant.ru" TargetMode=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256&amp;n=200261&amp;date=15.09.2025&amp;dst=100005&amp;field=134" TargetMode="External"/>
	<Relationship Id="rId8" Type="http://schemas.openxmlformats.org/officeDocument/2006/relationships/hyperlink" Target="https://login.consultant.ru/link/?req=doc&amp;base=RLAW256&amp;n=202530&amp;date=15.09.2025&amp;dst=100005&amp;field=134" TargetMode="External"/>
	<Relationship Id="rId9" Type="http://schemas.openxmlformats.org/officeDocument/2006/relationships/hyperlink" Target="https://login.consultant.ru/link/?req=doc&amp;base=LAW&amp;n=493144&amp;date=15.09.2025" TargetMode="External"/>
	<Relationship Id="rId10" Type="http://schemas.openxmlformats.org/officeDocument/2006/relationships/hyperlink" Target="https://login.consultant.ru/link/?req=doc&amp;base=LAW&amp;n=507032&amp;date=15.09.2025&amp;dst=100014&amp;field=134" TargetMode="External"/>
	<Relationship Id="rId11" Type="http://schemas.openxmlformats.org/officeDocument/2006/relationships/hyperlink" Target="https://login.consultant.ru/link/?req=doc&amp;base=RLAW256&amp;n=178339&amp;date=15.09.2025" TargetMode="External"/>
	<Relationship Id="rId12" Type="http://schemas.openxmlformats.org/officeDocument/2006/relationships/hyperlink" Target="https://login.consultant.ru/link/?req=doc&amp;base=RLAW256&amp;n=202530&amp;date=15.09.2025&amp;dst=100005&amp;field=134" TargetMode="External"/><Relationship Target="media/Image2.jpeg" Type="http://schemas.openxmlformats.org/officeDocument/2006/relationships/image" Id="rId13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ценового и тарифного регулирования Самарской области от 16.12.2024 N 616
(ред. от 29.08.2025)
"Об установлении размера специальных надбавок к тарифам на услуги по транспортировке газа газораспределительными организациями для финансирования программ газификации"</dc:title>
  <dcterms:created xsi:type="dcterms:W3CDTF">2025-09-15T06:16:09Z</dcterms:created>
</cp:coreProperties>
</file>