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07"/>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ФАС России от 16.11.2022 N 828/22</w:t>
              <w:br/>
              <w:t xml:space="preserve">(ред. от 01.10.2025)</w:t>
              <w:br/>
              <w:t xml:space="preserve">"Об утверждении тарифов на услуги по транспортировке газа по газораспределительным сетям"</w:t>
              <w:br/>
              <w:t xml:space="preserve">(Зарегистрировано в Минюсте России 30.11.2022 N 71280)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4" w:tooltip="Ссылка на КонсультантПлюс">
              <w:r>
                <w:rPr>
                  <w:sz w:val="28"/>
                  <w:color w:val="0000ff"/>
                  <w:b w:val="on"/>
                </w:rPr>
                <w:t xml:space="preserve">КонсультантПлюс</w:t>
                <w:br/>
                <w:br/>
              </w:r>
            </w:hyperlink>
            <w:hyperlink w:history="0" dor:id="rId5" w:tooltip="Ссылка на КонсультантПлюс">
              <w:r>
                <w:rPr>
                  <w:sz w:val="28"/>
                  <w:color w:val="0000ff"/>
                  <w:b w:val="on"/>
                </w:rPr>
                <w:t xml:space="preserve">www.consultant.ru</w:t>
              </w:r>
            </w:hyperlink>
            <w:r>
              <w:rPr>
                <w:sz w:val="28"/>
              </w:rPr>
              <w:br/>
              <w:br/>
              <w:t xml:space="preserve">Дата сохранения: 14.11.2025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ноября 2022 г. N 71280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ФЕДЕРАЛЬНАЯ АНТИМОНОПОЛЬНАЯ СЛУЖБА</w:t>
      </w:r>
    </w:p>
    <w:p>
      <w:pPr>
        <w:pStyle w:val="2"/>
        <w:jc w:val="center"/>
      </w:pPr>
      <w:r>
        <w:rPr>
          <w:sz w:val="24"/>
        </w:rPr>
      </w:r>
    </w:p>
    <w:p>
      <w:pPr>
        <w:pStyle w:val="2"/>
        <w:jc w:val="center"/>
      </w:pPr>
      <w:r>
        <w:rPr>
          <w:sz w:val="24"/>
        </w:rPr>
        <w:t xml:space="preserve">ПРИКАЗ</w:t>
      </w:r>
    </w:p>
    <w:p>
      <w:pPr>
        <w:pStyle w:val="2"/>
        <w:jc w:val="center"/>
      </w:pPr>
      <w:r>
        <w:rPr>
          <w:sz w:val="24"/>
        </w:rPr>
        <w:t xml:space="preserve">от 16 ноября 2022 г. N 828/22</w:t>
      </w:r>
    </w:p>
    <w:p>
      <w:pPr>
        <w:pStyle w:val="2"/>
        <w:jc w:val="center"/>
      </w:pPr>
      <w:r>
        <w:rPr>
          <w:sz w:val="24"/>
        </w:rPr>
      </w:r>
    </w:p>
    <w:p>
      <w:pPr>
        <w:pStyle w:val="2"/>
        <w:jc w:val="center"/>
      </w:pPr>
      <w:r>
        <w:rPr>
          <w:sz w:val="24"/>
        </w:rPr>
        <w:t xml:space="preserve">ОБ УТВЕРЖДЕНИИ ТАРИФОВ</w:t>
      </w:r>
    </w:p>
    <w:p>
      <w:pPr>
        <w:pStyle w:val="2"/>
        <w:jc w:val="center"/>
      </w:pPr>
      <w:r>
        <w:rPr>
          <w:sz w:val="24"/>
        </w:rPr>
        <w:t xml:space="preserve">НА УСЛУГИ ПО ТРАНСПОРТИРОВКЕ ГАЗА</w:t>
      </w:r>
    </w:p>
    <w:p>
      <w:pPr>
        <w:pStyle w:val="2"/>
        <w:jc w:val="center"/>
      </w:pPr>
      <w:r>
        <w:rPr>
          <w:sz w:val="24"/>
        </w:rPr>
        <w:t xml:space="preserve">ПО ГАЗОРАСПРЕДЕЛИТЕЛЬНЫМ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ФАС России от 21.12.2022 </w:t>
            </w:r>
            <w:hyperlink w:history="0" dor:id="rId8" w:tooltip="Приказ ФАС России от 21.12.2022 N 1014/22 &quot;О внесении изменений в приказ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30.12.2022 N 71903)  {КонсультантПлюс}">
              <w:r>
                <w:rPr>
                  <w:sz w:val="24"/>
                  <w:color w:val="0000ff"/>
                </w:rPr>
                <w:t xml:space="preserve">N 1014/22</w:t>
              </w:r>
            </w:hyperlink>
            <w:r>
              <w:rPr>
                <w:sz w:val="24"/>
                <w:color w:val="392c69"/>
              </w:rPr>
              <w:t xml:space="preserve">,</w:t>
            </w:r>
          </w:p>
          <w:p>
            <w:pPr>
              <w:pStyle w:val="0"/>
              <w:jc w:val="center"/>
            </w:pPr>
            <w:r>
              <w:rPr>
                <w:sz w:val="24"/>
                <w:color w:val="392c69"/>
              </w:rPr>
              <w:t xml:space="preserve">от 14.03.2023 </w:t>
            </w:r>
            <w:hyperlink w:history="0" dor:id="rId9" w:tooltip="Приказ ФАС России от 14.03.2023 N 131/23 &quot;О внесении изменений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13.04.2023 N 73007)  {КонсультантПлюс}">
              <w:r>
                <w:rPr>
                  <w:sz w:val="24"/>
                  <w:color w:val="0000ff"/>
                </w:rPr>
                <w:t xml:space="preserve">N 131/23</w:t>
              </w:r>
            </w:hyperlink>
            <w:r>
              <w:rPr>
                <w:sz w:val="24"/>
                <w:color w:val="392c69"/>
              </w:rPr>
              <w:t xml:space="preserve">, от 13.09.2023 </w:t>
            </w:r>
            <w:hyperlink w:history="0" dor:id="rId10" w:tooltip="Приказ ФАС России от 13.09.2023 N 637/23 &quot;Об утверждении тарифов на услуги по транспортировке газа по газораспределительным сетям ООО &quot;Газпром газораспределение Южно-Сахалинск&quot; на территории Сахалинской области&quot; (Зарегистрировано в Минюсте России 29.09.2023 N 75403)  ------------ Утратил силу или отменен  {КонсультантПлюс}">
              <w:r>
                <w:rPr>
                  <w:sz w:val="24"/>
                  <w:color w:val="0000ff"/>
                </w:rPr>
                <w:t xml:space="preserve">N 637/23</w:t>
              </w:r>
            </w:hyperlink>
            <w:r>
              <w:rPr>
                <w:sz w:val="24"/>
                <w:color w:val="392c69"/>
              </w:rPr>
              <w:t xml:space="preserve">, от 13.06.2024 </w:t>
            </w:r>
            <w:hyperlink w:history="0" dor:id="rId11" w:tooltip="Приказ ФАС России от 13.06.2024 N 392/24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7.07.2024 N 78835)  {КонсультантПлюс}">
              <w:r>
                <w:rPr>
                  <w:sz w:val="24"/>
                  <w:color w:val="0000ff"/>
                </w:rPr>
                <w:t xml:space="preserve">N 392/24</w:t>
              </w:r>
            </w:hyperlink>
            <w:r>
              <w:rPr>
                <w:sz w:val="24"/>
                <w:color w:val="392c69"/>
              </w:rPr>
              <w:t xml:space="preserve">,</w:t>
            </w:r>
          </w:p>
          <w:p>
            <w:pPr>
              <w:pStyle w:val="0"/>
              <w:jc w:val="center"/>
            </w:pPr>
            <w:r>
              <w:rPr>
                <w:sz w:val="24"/>
                <w:color w:val="392c69"/>
              </w:rPr>
              <w:t xml:space="preserve">от 13.12.2024 </w:t>
            </w:r>
            <w:hyperlink w:history="0" dor:id="rId12"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N 1005/24</w:t>
              </w:r>
            </w:hyperlink>
            <w:r>
              <w:rPr>
                <w:sz w:val="24"/>
                <w:color w:val="392c69"/>
              </w:rPr>
              <w:t xml:space="preserve"> (ред. 09.06.2025), от 21.05.2025 </w:t>
            </w:r>
            <w:hyperlink w:history="0" dor:id="rId13" w:tooltip="Приказ ФАС России от 21.05.2025 N 391/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24.06.2025 N 82703)  {КонсультантПлюс}">
              <w:r>
                <w:rPr>
                  <w:sz w:val="24"/>
                  <w:color w:val="0000ff"/>
                </w:rPr>
                <w:t xml:space="preserve">N 391/25</w:t>
              </w:r>
            </w:hyperlink>
            <w:r>
              <w:rPr>
                <w:sz w:val="24"/>
                <w:color w:val="392c69"/>
              </w:rPr>
              <w:t xml:space="preserve">,</w:t>
            </w:r>
          </w:p>
          <w:p>
            <w:pPr>
              <w:pStyle w:val="0"/>
              <w:jc w:val="center"/>
            </w:pPr>
            <w:r>
              <w:rPr>
                <w:sz w:val="24"/>
                <w:color w:val="392c69"/>
              </w:rPr>
              <w:t xml:space="preserve">от 01.10.2025 </w:t>
            </w:r>
            <w:hyperlink w:history="0" dor:id="rId14" w:tooltip="Приказ ФАС России от 01.10.2025 N 765/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31.10.2025 N 84019)  {КонсультантПлюс}">
              <w:r>
                <w:rPr>
                  <w:sz w:val="24"/>
                  <w:color w:val="0000ff"/>
                </w:rPr>
                <w:t xml:space="preserve">N 765/25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dor:id="rId15" w:tooltip="Федеральный закон от 31.03.1999 N 69-ФЗ (ред. от 28.12.2024) &quot;О газоснабжении в Российской Федерации&quot;  {КонсультантПлюс}">
        <w:r>
          <w:rPr>
            <w:sz w:val="24"/>
            <w:color w:val="0000ff"/>
          </w:rPr>
          <w:t xml:space="preserve">статьей 23</w:t>
        </w:r>
      </w:hyperlink>
      <w:r>
        <w:rPr>
          <w:sz w:val="24"/>
        </w:rPr>
        <w:t xml:space="preserve"> Федерального закона от 31 марта 1999 г. N 69-ФЗ "О газоснабжении в Российской Федерации" (Собрание законодательства Российской Федерации, 1999, N 14, ст. 1667; 2021, N 24, ст. 4202), </w:t>
      </w:r>
      <w:hyperlink w:history="0" dor:id="rId16"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КонсультантПлюс}">
        <w:r>
          <w:rPr>
            <w:sz w:val="24"/>
            <w:color w:val="0000ff"/>
          </w:rPr>
          <w:t xml:space="preserve">подпунктом "г" пункта 4</w:t>
        </w:r>
      </w:hyperlink>
      <w:r>
        <w:rPr>
          <w:sz w:val="24"/>
        </w:rPr>
        <w:t xml:space="preserve"> и </w:t>
      </w:r>
      <w:hyperlink w:history="0" dor:id="rId17"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КонсультантПлюс}">
        <w:r>
          <w:rPr>
            <w:sz w:val="24"/>
            <w:color w:val="0000ff"/>
          </w:rPr>
          <w:t xml:space="preserve">подпунктом "г" пункта 7</w:t>
        </w:r>
      </w:hyperlink>
      <w:r>
        <w:rPr>
          <w:sz w:val="24"/>
        </w:rPr>
        <w:t xml:space="preserve">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N 1021 (Собрание законодательства Российской Федерации, 2001, N 2, ст. 175), </w:t>
      </w:r>
      <w:hyperlink w:history="0" dor:id="rId18"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пунктом 3(1)</w:t>
        </w:r>
      </w:hyperlink>
      <w:r>
        <w:rPr>
          <w:sz w:val="24"/>
        </w:rPr>
        <w:t xml:space="preserve"> постановления Правительства Российской Федерации от 30 июня 2024 г. 331 "Об утверждении Положения о Федеральной антимонопольной службе" (Собрание законодательства Российской Федерации, 2004, N 31, ст. 3259; 2015, N 49, ст. 6994), </w:t>
      </w:r>
      <w:hyperlink w:history="0" dor:id="rId19"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пунктом 1</w:t>
        </w:r>
      </w:hyperlink>
      <w:r>
        <w:rPr>
          <w:sz w:val="24"/>
        </w:rPr>
        <w:t xml:space="preserve"> и </w:t>
      </w:r>
      <w:hyperlink w:history="0" dor:id="rId20"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подпунктом 5.3.21.16 пункта 5</w:t>
        </w:r>
      </w:hyperlink>
      <w:r>
        <w:rPr>
          <w:sz w:val="24"/>
        </w:rPr>
        <w:t xml:space="preserve"> Положения о Федеральной антимонопольной службе, утвержденного постановлением Правительства Российской Федерации от 30 июня 2004 г. N 331 (Собрание законодательства Российской Федерации, 2004, N 31, ст. 3259; 2015, N 49, ст. 6994, N 37, ст. 5153, N 44, ст. 6133), приказываю:</w:t>
      </w:r>
    </w:p>
    <w:p>
      <w:pPr>
        <w:pStyle w:val="0"/>
        <w:spacing w:before="240" w:lineRule="auto"/>
        <w:ind w:firstLine="540"/>
        <w:jc w:val="both"/>
      </w:pPr>
      <w:r>
        <w:rPr>
          <w:sz w:val="24"/>
        </w:rPr>
        <w:t xml:space="preserve">1. Утвердить </w:t>
      </w:r>
      <w:hyperlink w:history="0" w:anchor="P262" w:tooltip="Приложение">
        <w:r>
          <w:rPr>
            <w:sz w:val="24"/>
            <w:color w:val="0000ff"/>
          </w:rPr>
          <w:t xml:space="preserve">тарифы</w:t>
        </w:r>
      </w:hyperlink>
      <w:r>
        <w:rPr>
          <w:sz w:val="24"/>
        </w:rPr>
        <w:t xml:space="preserve"> на услуги по транспортировке газа по газораспределительным сетям согласно приложению к настоящему приказу.</w:t>
      </w:r>
    </w:p>
    <w:p>
      <w:pPr>
        <w:pStyle w:val="0"/>
        <w:spacing w:before="240" w:lineRule="auto"/>
        <w:ind w:firstLine="540"/>
        <w:jc w:val="both"/>
      </w:pPr>
      <w:r>
        <w:rPr>
          <w:sz w:val="24"/>
        </w:rPr>
        <w:t xml:space="preserve">2. </w:t>
      </w:r>
      <w:hyperlink w:history="0" w:anchor="P262" w:tooltip="Приложение">
        <w:r>
          <w:rPr>
            <w:sz w:val="24"/>
            <w:color w:val="0000ff"/>
          </w:rPr>
          <w:t xml:space="preserve">Тарифы</w:t>
        </w:r>
      </w:hyperlink>
      <w:r>
        <w:rPr>
          <w:sz w:val="24"/>
        </w:rPr>
        <w:t xml:space="preserve"> на услуги по транспортировке газа по газораспределительным сетям, утвержденные настоящим приказом, учитываются при формировании цен на газ для потребителей, в том числе при формировании розничных цен на газ, реализуемый населению.</w:t>
      </w:r>
    </w:p>
    <w:p>
      <w:pPr>
        <w:pStyle w:val="0"/>
        <w:spacing w:before="240" w:lineRule="auto"/>
        <w:ind w:firstLine="540"/>
        <w:jc w:val="both"/>
      </w:pPr>
      <w:r>
        <w:rPr>
          <w:sz w:val="24"/>
        </w:rPr>
        <w:t xml:space="preserve">3. Признать утратившим силу:</w:t>
      </w:r>
    </w:p>
    <w:p>
      <w:pPr>
        <w:pStyle w:val="0"/>
        <w:spacing w:before="240" w:lineRule="auto"/>
        <w:ind w:firstLine="540"/>
        <w:jc w:val="both"/>
      </w:pPr>
      <w:r>
        <w:rPr>
          <w:sz w:val="24"/>
        </w:rPr>
        <w:t xml:space="preserve">- </w:t>
      </w:r>
      <w:hyperlink w:history="0" dor:id="rId21" w:tooltip="Приказ ФСТ России от 18.03.2014 N 59-э/2 &quot;Об утверждении тарифов на услуги по транспортировке газа по газораспределительным сетям Муниципального предприятия &quot;Эксплуатационная генерирующая компания&quot; муниципального образования городское поселение Приобье на территории Ханты-Мансийского автономного округа - Югры&quot; (Зарегистрировано в Минюсте России 16.04.2014 N 31987)  ------------ Утратил силу или отменен  {КонсультантПлюс}">
        <w:r>
          <w:rPr>
            <w:sz w:val="24"/>
            <w:color w:val="0000ff"/>
          </w:rPr>
          <w:t xml:space="preserve">приказ</w:t>
        </w:r>
      </w:hyperlink>
      <w:r>
        <w:rPr>
          <w:sz w:val="24"/>
        </w:rPr>
        <w:t xml:space="preserve"> ФСТ России от 18 марта 2014 г. N 59-э/2 "Об утверждении тарифов на услуги по транспортировке газа по газораспределительным сетям Муниципального предприятия "Эксплуатационная генерирующая компания" муниципального образования городское поселение Приобье на территории Ханты-Мансийского автономного округа - Югры" (зарегистрирован Минюстом России 16 апреля 2014 г., регистрационный N 31987);</w:t>
      </w:r>
    </w:p>
    <w:p>
      <w:pPr>
        <w:pStyle w:val="0"/>
        <w:spacing w:before="240" w:lineRule="auto"/>
        <w:ind w:firstLine="540"/>
        <w:jc w:val="both"/>
      </w:pPr>
      <w:r>
        <w:rPr>
          <w:sz w:val="24"/>
        </w:rPr>
        <w:t xml:space="preserve">- </w:t>
      </w:r>
      <w:hyperlink w:history="0" dor:id="rId22" w:tooltip="Приказ ФСТ России от 30.09.2014 N 222-э/1 (ред. от 26.06.2018) &quot;Об утверждении тарифов на услуги по транспортировке газа по газораспределительным сетям ОАО &quot;Калининградгазификация&quot; на территории Калининградской области&quot; (Зарегистрировано в Минюсте России 21.10.2014 N 34373)  ------------ Утратил силу или отменен  {КонсультантПлюс}">
        <w:r>
          <w:rPr>
            <w:sz w:val="24"/>
            <w:color w:val="0000ff"/>
          </w:rPr>
          <w:t xml:space="preserve">приказ</w:t>
        </w:r>
      </w:hyperlink>
      <w:r>
        <w:rPr>
          <w:sz w:val="24"/>
        </w:rPr>
        <w:t xml:space="preserve"> ФСТ России от 30 сентября 2014 г. N 222-э/1 "Об утверждении тарифов на услуги по транспортировке газа по газораспределительным сетям ОАО "Калининградгазификация" на территории Калининградской области" (зарегистрирован Минюстом России 21 октября 2014 г., регистрационный N 34373);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dor:id="rId23" w:tooltip="Приказ ФАС России от 31.10.2022 N 775/22 (ред. от 29.09.2025) &quot;Об утверждении размера платы за снабженческо-сбытовые услуги, оказываемые потребителям поставщиками газа&quot; (Зарегистрировано в Минюсте России 30.11.2022 N 71284)  {КонсультантПлюс}">
              <w:r>
                <w:rPr>
                  <w:sz w:val="24"/>
                  <w:color w:val="0000ff"/>
                </w:rPr>
                <w:t xml:space="preserve">Приказом</w:t>
              </w:r>
            </w:hyperlink>
            <w:r>
              <w:rPr>
                <w:sz w:val="24"/>
                <w:color w:val="392c69"/>
              </w:rPr>
              <w:t xml:space="preserve"> ФАС России от 31.10.2022 N 775/22 Приказ ФСТ России от 05.12.2014 N 285-э/2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dor:id="rId24" w:tooltip="Приказ ФСТ России от 05.12.2014 N 285-э/2 &quot;Об утверждении размера платы за снабженческо-сбытовые услуги, оказываемые конечным потребителям газа ГУП РК &quot;Крымгазсети&quot;, и тарифов на услуги по транспортировке газа по газораспределительным сетям ГУП РК &quot;Крымгазсети&quot; на территории Республики Крым&quot; (Зарегистрировано в Минюсте России 11.12.2014 N 35137)  ------------ Утратил силу или отменен  {КонсультантПлюс}">
        <w:r>
          <w:rPr>
            <w:sz w:val="24"/>
            <w:color w:val="0000ff"/>
          </w:rPr>
          <w:t xml:space="preserve">абзац третий пункта 1</w:t>
        </w:r>
      </w:hyperlink>
      <w:r>
        <w:rPr>
          <w:sz w:val="24"/>
        </w:rPr>
        <w:t xml:space="preserve"> и </w:t>
      </w:r>
      <w:hyperlink w:history="0" dor:id="rId25" w:tooltip="Приказ ФСТ России от 05.12.2014 N 285-э/2 &quot;Об утверждении размера платы за снабженческо-сбытовые услуги, оказываемые конечным потребителям газа ГУП РК &quot;Крымгазсети&quot;, и тарифов на услуги по транспортировке газа по газораспределительным сетям ГУП РК &quot;Крымгазсети&quot; на территории Республики Крым&quot; (Зарегистрировано в Минюсте России 11.12.2014 N 35137)  ------------ Утратил силу или отменен  {КонсультантПлюс}">
        <w:r>
          <w:rPr>
            <w:sz w:val="24"/>
            <w:color w:val="0000ff"/>
          </w:rPr>
          <w:t xml:space="preserve">приложение 2</w:t>
        </w:r>
      </w:hyperlink>
      <w:r>
        <w:rPr>
          <w:sz w:val="24"/>
        </w:rPr>
        <w:t xml:space="preserve"> к приказу ФСТ России от 5 декабря 2014 г. N 285-э/2 "Об утверждении размера платы за снабженческо-сбытовые услуги, оказываемые конечным потребителям газа ГУП РК "Крымгазсети", и тарифов на услуги по транспортировке газа по газораспределительным сетям ГУП РК "Крымгазсети" на территории Республики Крым" (зарегистрирован Минюстом России 11 декабря 2014 г., регистрационный N 35137);</w:t>
      </w:r>
    </w:p>
    <w:p>
      <w:pPr>
        <w:pStyle w:val="0"/>
        <w:spacing w:before="240" w:lineRule="auto"/>
        <w:ind w:firstLine="540"/>
        <w:jc w:val="both"/>
      </w:pPr>
      <w:r>
        <w:rPr>
          <w:sz w:val="24"/>
        </w:rPr>
        <w:t xml:space="preserve">- </w:t>
      </w:r>
      <w:hyperlink w:history="0" dor:id="rId26" w:tooltip="Приказ ФСТ России от 31.03.2015 N 63-э/8 (ред. от 12.03.2020) &quot;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Калужской области&quot; (Зарегистрировано в Минюсте России 29.04.2015 N 37065)  ------------ Утратил силу или отменен  {КонсультантПлюс}">
        <w:r>
          <w:rPr>
            <w:sz w:val="24"/>
            <w:color w:val="0000ff"/>
          </w:rPr>
          <w:t xml:space="preserve">приказ</w:t>
        </w:r>
      </w:hyperlink>
      <w:r>
        <w:rPr>
          <w:sz w:val="24"/>
        </w:rPr>
        <w:t xml:space="preserve"> ФСТ России от 31 марта 2015 г. N 63-э/8 "Об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Калужской области" (зарегистрирован Минюстом России 29 апреля 2015 г., регистрационный N 37065);</w:t>
      </w:r>
    </w:p>
    <w:p>
      <w:pPr>
        <w:pStyle w:val="0"/>
        <w:spacing w:before="240" w:lineRule="auto"/>
        <w:ind w:firstLine="540"/>
        <w:jc w:val="both"/>
      </w:pPr>
      <w:r>
        <w:rPr>
          <w:sz w:val="24"/>
        </w:rPr>
        <w:t xml:space="preserve">- </w:t>
      </w:r>
      <w:hyperlink w:history="0" dor:id="rId27" w:tooltip="Приказ ФСТ России от 28.04.2015 N 108-э/1 (ред. от 12.03.2020) &quot;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Республики Карелия, Ленинградской области и г. Санкт-Петербург&quot; (Зарегистрировано в Минюсте России 14.05.2015 N 37300)  ------------ Недействующая редакция  {КонсультантПлюс}">
        <w:r>
          <w:rPr>
            <w:sz w:val="24"/>
            <w:color w:val="0000ff"/>
          </w:rPr>
          <w:t xml:space="preserve">подпункт 1.3 пункта 1</w:t>
        </w:r>
      </w:hyperlink>
      <w:r>
        <w:rPr>
          <w:sz w:val="24"/>
        </w:rPr>
        <w:t xml:space="preserve"> и </w:t>
      </w:r>
      <w:hyperlink w:history="0" dor:id="rId28" w:tooltip="Приказ ФСТ России от 28.04.2015 N 108-э/1 (ред. от 12.03.2020) &quot;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Республики Карелия, Ленинградской области и г. Санкт-Петербург&quot; (Зарегистрировано в Минюсте России 14.05.2015 N 37300)  ------------ Недействующая редакция  {КонсультантПлюс}">
        <w:r>
          <w:rPr>
            <w:sz w:val="24"/>
            <w:color w:val="0000ff"/>
          </w:rPr>
          <w:t xml:space="preserve">приложение 3</w:t>
        </w:r>
      </w:hyperlink>
      <w:r>
        <w:rPr>
          <w:sz w:val="24"/>
        </w:rPr>
        <w:t xml:space="preserve"> к приказу ФСТ России от 28 апреля 2015 г. N 108-э/1 "Об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Республики Карелия, Ленинградской области и г. Санкт-Петербург" (зарегистрирован Минюстом России 14 мая 2015 г., регистрационный N 37300);</w:t>
      </w:r>
    </w:p>
    <w:p>
      <w:pPr>
        <w:pStyle w:val="0"/>
        <w:spacing w:before="240" w:lineRule="auto"/>
        <w:ind w:firstLine="540"/>
        <w:jc w:val="both"/>
      </w:pPr>
      <w:r>
        <w:rPr>
          <w:sz w:val="24"/>
        </w:rPr>
        <w:t xml:space="preserve">- </w:t>
      </w:r>
      <w:hyperlink w:history="0" dor:id="rId29" w:tooltip="Приказ ФСТ России от 28.04.2015 N 110-э/3 (ред. от 26.06.2018) &quot;Об утверждении тарифов на услуги по транспортировке газа по газораспределительным сетям Открытого акционерного общества &quot;Газпром газораспределение&quot; на территории Республики Алтай, Камчатского края, Приморского края, Хабаровского края, Архангельской, Астраханской, Вологодской, Калининградской, Орловской, Московской областей и г. Москвы&quot; (Зарегистрировано в Минюсте России 19.05.2015 N 37316)  ------------ Утратил силу или отменен  {КонсультантПлюс}">
        <w:r>
          <w:rPr>
            <w:sz w:val="24"/>
            <w:color w:val="0000ff"/>
          </w:rPr>
          <w:t xml:space="preserve">приказ</w:t>
        </w:r>
      </w:hyperlink>
      <w:r>
        <w:rPr>
          <w:sz w:val="24"/>
        </w:rPr>
        <w:t xml:space="preserve"> ФСТ России от 28 апреля 2015 г. N 110-э/3 "Об утверждении тарифов на услуги по транспортировке газа по газораспределительным сетям Открытого акционерного общества "Газпром газораспределение" на территории Республики Алтай, Камчатского края, Приморского края, Хабаровского края, Архангельской, Астраханской, Вологодской, Калининградской, Орловской, Московской областей и г. Москвы" (зарегистрирован Минюстом России 19 мая 2015 г., регистрационный N 37316);</w:t>
      </w:r>
    </w:p>
    <w:p>
      <w:pPr>
        <w:pStyle w:val="0"/>
        <w:spacing w:before="240" w:lineRule="auto"/>
        <w:ind w:firstLine="540"/>
        <w:jc w:val="both"/>
      </w:pPr>
      <w:r>
        <w:rPr>
          <w:sz w:val="24"/>
        </w:rPr>
        <w:t xml:space="preserve">- </w:t>
      </w:r>
      <w:hyperlink w:history="0" dor:id="rId30" w:tooltip="Приказ ФСТ России от 28.04.2015 N 111-э/4 (ред. от 08.07.2020) &quot;Об утверждении размера платы за снабженческо-сбытовые услуги, оказываемые потребителям газа ООО &quot;Газпром межрегионгаз Курган&quot;, и тарифов на услуги по транспортировке газа по газораспределительным сетям ОАО &quot;Газпром газораспределение Курган&quot; и ОАО &quot;Курганоблгаз&quot; на территории Курганской области&quot; (Зарегистрировано в Минюсте России 26.05.2015 N 37391)  ------------ Утратил силу или отменен  {КонсультантПлюс}">
        <w:r>
          <w:rPr>
            <w:sz w:val="24"/>
            <w:color w:val="0000ff"/>
          </w:rPr>
          <w:t xml:space="preserve">приказ</w:t>
        </w:r>
      </w:hyperlink>
      <w:r>
        <w:rPr>
          <w:sz w:val="24"/>
        </w:rPr>
        <w:t xml:space="preserve"> ФСТ России от 28 апреля 2015 г. N 111-э/4 "Об утверждении размера платы за снабженческо-сбытовые услуги, оказываемые потребителям газа ООО "Газпром межрегионгаз Курган", и тарифов на услуги по транспортировке газа по газораспределительным сетям ОАО "Газпром газораспределение Курган" и ОАО "Курганоблгаз" на территории Курганской области" (зарегистрирован Минюстом России 26 мая 2015 г., N 37391);</w:t>
      </w:r>
    </w:p>
    <w:p>
      <w:pPr>
        <w:pStyle w:val="0"/>
        <w:spacing w:before="240" w:lineRule="auto"/>
        <w:ind w:firstLine="540"/>
        <w:jc w:val="both"/>
      </w:pPr>
      <w:r>
        <w:rPr>
          <w:sz w:val="24"/>
        </w:rPr>
        <w:t xml:space="preserve">- </w:t>
      </w:r>
      <w:hyperlink w:history="0" dor:id="rId31" w:tooltip="Приказ ФСТ России от 29.05.2015 N 196-э/9 (ред. от 27.09.2019) &quot;Об утверждении тарифов на услуги по транспортировке газа по газораспределительным сетям ОАО &quot;Газпром газораспределение Север&quot; на территории Тюменской области и Ямало-Ненецкого автономного округа&quot; (Зарегистрировано в Минюсте России 30.06.2015 N 37835)  ------------ Утратил силу или отменен  {КонсультантПлюс}">
        <w:r>
          <w:rPr>
            <w:sz w:val="24"/>
            <w:color w:val="0000ff"/>
          </w:rPr>
          <w:t xml:space="preserve">приказ</w:t>
        </w:r>
      </w:hyperlink>
      <w:r>
        <w:rPr>
          <w:sz w:val="24"/>
        </w:rPr>
        <w:t xml:space="preserve"> ФСТ России от 29 мая 2015 г. N 196-э/9 "Об утверждении тарифов на услуги по транспортировке газа по газораспределительным сетям ОАО "Газпром газораспределение Север" на территории Тюменской области и Ямало-Ненецкого автономного округа" (зарегистрирован Минюстом России 30 июня 2015 г., регистрационный N 37835);</w:t>
      </w:r>
    </w:p>
    <w:p>
      <w:pPr>
        <w:pStyle w:val="0"/>
        <w:spacing w:before="240" w:lineRule="auto"/>
        <w:ind w:firstLine="540"/>
        <w:jc w:val="both"/>
      </w:pPr>
      <w:r>
        <w:rPr>
          <w:sz w:val="24"/>
        </w:rPr>
        <w:t xml:space="preserve">- </w:t>
      </w:r>
      <w:hyperlink w:history="0" dor:id="rId32" w:tooltip="Приказ ФСТ России от 02.06.2015 N 215-э/1 (ред. от 21.09.2020) &quot;Об утверждении размера платы за снабженческо-сбытовые услуги, оказываемые потребителям газа ООО &quot;Газпром межрегионгаз Рязань&quot;, и тарифов на услуги по транспортировке газа по газораспределительным сетям на территории Рязанской области&quot; (Зарегистрировано в Минюсте России 03.07.2015 N 37882)  ------------ Недействующая редакция  {КонсультантПлюс}">
        <w:r>
          <w:rPr>
            <w:sz w:val="24"/>
            <w:color w:val="0000ff"/>
          </w:rPr>
          <w:t xml:space="preserve">подпункт 1.3 пункта 1</w:t>
        </w:r>
      </w:hyperlink>
      <w:r>
        <w:rPr>
          <w:sz w:val="24"/>
        </w:rPr>
        <w:t xml:space="preserve"> и </w:t>
      </w:r>
      <w:hyperlink w:history="0" dor:id="rId33" w:tooltip="Приказ ФСТ России от 02.06.2015 N 215-э/1 (ред. от 21.09.2020) &quot;Об утверждении размера платы за снабженческо-сбытовые услуги, оказываемые потребителям газа ООО &quot;Газпром межрегионгаз Рязань&quot;, и тарифов на услуги по транспортировке газа по газораспределительным сетям на территории Рязанской области&quot; (Зарегистрировано в Минюсте России 03.07.2015 N 37882)  ------------ Недействующая редакция  {КонсультантПлюс}">
        <w:r>
          <w:rPr>
            <w:sz w:val="24"/>
            <w:color w:val="0000ff"/>
          </w:rPr>
          <w:t xml:space="preserve">приложение 3</w:t>
        </w:r>
      </w:hyperlink>
      <w:r>
        <w:rPr>
          <w:sz w:val="24"/>
        </w:rPr>
        <w:t xml:space="preserve"> к приказу ФСТ России от 2 июня 2015 г. N 215-э/1 "Об утверждении размера платы за снабженческо-сбытовые услуги, оказываемые потребителям газа ООО "Газпром межрегионгаз Рязань", и тарифов на услуги по транспортировке газа по газораспределительным сетям на территории Рязанской области" (зарегистрирован Минюстом России 3 июля 2015 г., регистрационный N 37882);</w:t>
      </w:r>
    </w:p>
    <w:p>
      <w:pPr>
        <w:pStyle w:val="0"/>
        <w:spacing w:before="240" w:lineRule="auto"/>
        <w:ind w:firstLine="540"/>
        <w:jc w:val="both"/>
      </w:pPr>
      <w:r>
        <w:rPr>
          <w:sz w:val="24"/>
        </w:rPr>
        <w:t xml:space="preserve">- </w:t>
      </w:r>
      <w:hyperlink w:history="0" dor:id="rId34" w:tooltip="Приказ ФАС России от 04.09.2015 N 811/15 (ред. от 26.06.2018) &quot;Об утверждении тарифов на услуги по транспортировке газа по газораспределительным сетям ООО &quot;Газпром газораспределение Архангельск&quot; на территории Архангельской области&quot; (Зарегистрировано в Минюсте России 30.10.2015 N 39577)  ------------ Утратил силу или отменен  {КонсультантПлюс}">
        <w:r>
          <w:rPr>
            <w:sz w:val="24"/>
            <w:color w:val="0000ff"/>
          </w:rPr>
          <w:t xml:space="preserve">приказ</w:t>
        </w:r>
      </w:hyperlink>
      <w:r>
        <w:rPr>
          <w:sz w:val="24"/>
        </w:rPr>
        <w:t xml:space="preserve"> ФАС России от 4 сентября 2015 г. N 811/15 "Об утверждении тарифов на услуги по транспортировке газа по газораспределительным сетям ООО "Газпром газораспределение Архангельск" на территории Архангельской области" (зарегистрирован Минюстом России 30 октября 2015 г., регистрационный N 39577);</w:t>
      </w:r>
    </w:p>
    <w:p>
      <w:pPr>
        <w:pStyle w:val="0"/>
        <w:spacing w:before="240" w:lineRule="auto"/>
        <w:ind w:firstLine="540"/>
        <w:jc w:val="both"/>
      </w:pPr>
      <w:r>
        <w:rPr>
          <w:sz w:val="24"/>
        </w:rPr>
        <w:t xml:space="preserve">- </w:t>
      </w:r>
      <w:hyperlink w:history="0" dor:id="rId35" w:tooltip="Приказ ФАС России от 04.09.2015 N 812/15 (ред. от 26.06.2018) &quot;Об утверждении тарифов на услуги по транспортировке газа по газораспределительным сетям АО &quot;Газпром газораспределение Вологда&quot; на территории Вологодской области&quot; (Зарегистрировано в Минюсте России 12.11.2015 N 39668)  ------------ Утратил силу или отменен  {КонсультантПлюс}">
        <w:r>
          <w:rPr>
            <w:sz w:val="24"/>
            <w:color w:val="0000ff"/>
          </w:rPr>
          <w:t xml:space="preserve">приказ</w:t>
        </w:r>
      </w:hyperlink>
      <w:r>
        <w:rPr>
          <w:sz w:val="24"/>
        </w:rPr>
        <w:t xml:space="preserve"> ФАС России от 4 сентября 2015 г. N 812/15 "Об утверждении тарифов на услуги по транспортировке газа по газораспределительным сетям АО "Газпром газораспределение Вологда" на территории Вологодской области" (зарегистрирован Минюстом России 12 ноября 2015 г., регистрационный N 39668);</w:t>
      </w:r>
    </w:p>
    <w:p>
      <w:pPr>
        <w:pStyle w:val="0"/>
        <w:spacing w:before="240" w:lineRule="auto"/>
        <w:ind w:firstLine="540"/>
        <w:jc w:val="both"/>
      </w:pPr>
      <w:r>
        <w:rPr>
          <w:sz w:val="24"/>
        </w:rPr>
        <w:t xml:space="preserve">- </w:t>
      </w:r>
      <w:hyperlink w:history="0" dor:id="rId36" w:tooltip="Приказ ФАС России от 11.04.2016 N 428/16 (ред. от 29.07.2019) &quot;Об утверждении тарифов на услуги по транспортировке газа по газораспределительным сетям ООО &quot;ВымпелГаз&quot; и ООО &quot;УК &quot;Юг-Газ&quot; на территории Самарской области&quot; (Зарегистрировано в Минюсте России 16.05.2016 N 42122)  ------------ Утратил силу или отменен  {КонсультантПлюс}">
        <w:r>
          <w:rPr>
            <w:sz w:val="24"/>
            <w:color w:val="0000ff"/>
          </w:rPr>
          <w:t xml:space="preserve">приказ</w:t>
        </w:r>
      </w:hyperlink>
      <w:r>
        <w:rPr>
          <w:sz w:val="24"/>
        </w:rPr>
        <w:t xml:space="preserve"> ФАС России от 11 апреля 2016 г. N 428/16 "Об утверждении тарифов на услуги по транспортировке газа по газораспределительным сетям ООО "ВымпелГаз" и ООО "УК "Юг-Газ" на территории Самарской области" (зарегистрирован Минюстом России 16 мая 2016 г., регистрационный N 42122);</w:t>
      </w:r>
    </w:p>
    <w:p>
      <w:pPr>
        <w:pStyle w:val="0"/>
        <w:spacing w:before="240" w:lineRule="auto"/>
        <w:ind w:firstLine="540"/>
        <w:jc w:val="both"/>
      </w:pPr>
      <w:r>
        <w:rPr>
          <w:sz w:val="24"/>
        </w:rPr>
        <w:t xml:space="preserve">- </w:t>
      </w:r>
      <w:hyperlink w:history="0" dor:id="rId37" w:tooltip="Приказ ФАС России от 22.07.2016 N 1027/16 &quot;Об утверждении тарифов на услуги по транспортировке газа по газораспределительным сетям МУП &quot;Ухтаэнерго&quot; на территории Республики Коми&quot; (Зарегистрировано в Минюсте России 08.08.2016 N 43139)  ------------ Утратил силу или отменен  {КонсультантПлюс}">
        <w:r>
          <w:rPr>
            <w:sz w:val="24"/>
            <w:color w:val="0000ff"/>
          </w:rPr>
          <w:t xml:space="preserve">приказ</w:t>
        </w:r>
      </w:hyperlink>
      <w:r>
        <w:rPr>
          <w:sz w:val="24"/>
        </w:rPr>
        <w:t xml:space="preserve"> ФАС России от 22 июля 2016 г. N 1027/16 "Об утверждении тарифов на услуги по транспортировке газа по газораспределительным сетям МУП "Ухтаэнерго" на территории Республики Коми" (зарегистрирован Минюстом России 8 августа 2016 г., регистрационный N 43139);</w:t>
      </w:r>
    </w:p>
    <w:p>
      <w:pPr>
        <w:pStyle w:val="0"/>
        <w:spacing w:before="240" w:lineRule="auto"/>
        <w:ind w:firstLine="540"/>
        <w:jc w:val="both"/>
      </w:pPr>
      <w:r>
        <w:rPr>
          <w:sz w:val="24"/>
        </w:rPr>
        <w:t xml:space="preserve">- </w:t>
      </w:r>
      <w:hyperlink w:history="0" dor:id="rId38" w:tooltip="Приказ ФАС России от 12.09.2016 N 1279/16 &quot;Об утверждении тарифов на услуги по транспортировке газа населению по газораспределительным сетям Потребительского кооператива по содействию его членам в решении социально-хозяйственных задач &quot;Толмачевский&quot; на территории Новосибирской области&quot; (Зарегистрировано в Минюсте России 28.09.2016 N 43844)  ------------ Утратил силу или отменен  {КонсультантПлюс}">
        <w:r>
          <w:rPr>
            <w:sz w:val="24"/>
            <w:color w:val="0000ff"/>
          </w:rPr>
          <w:t xml:space="preserve">приказ</w:t>
        </w:r>
      </w:hyperlink>
      <w:r>
        <w:rPr>
          <w:sz w:val="24"/>
        </w:rPr>
        <w:t xml:space="preserve"> ФАС России от 12 сентября 2016 г. N 1279/16 "Об утверждении тарифов на услуги по транспортировке газа населению по газораспределительным сетям Потребительского кооператива по содействию его членам в решении социально-хозяйственных задач "Толмачевский" на территории Новосибирской области" (зарегистрирован Минюстом России 28 сентября 2016 г., регистрационный N 43844);</w:t>
      </w:r>
    </w:p>
    <w:p>
      <w:pPr>
        <w:pStyle w:val="0"/>
        <w:spacing w:before="240" w:lineRule="auto"/>
        <w:ind w:firstLine="540"/>
        <w:jc w:val="both"/>
      </w:pPr>
      <w:r>
        <w:rPr>
          <w:sz w:val="24"/>
        </w:rPr>
        <w:t xml:space="preserve">- </w:t>
      </w:r>
      <w:hyperlink w:history="0" dor:id="rId39" w:tooltip="Приказ ФАС России от 18.11.2016 N 1635/16 &quot;Об утверждении тарифов на услуги по транспортировке газа по газораспределительным сетям ООО &quot;Прадо&quot; на территории Волгоградской области&quot; (Зарегистрировано в Минюсте России 12.12.2016 N 44681)  ------------ Утратил силу или отменен  {КонсультантПлюс}">
        <w:r>
          <w:rPr>
            <w:sz w:val="24"/>
            <w:color w:val="0000ff"/>
          </w:rPr>
          <w:t xml:space="preserve">приказ</w:t>
        </w:r>
      </w:hyperlink>
      <w:r>
        <w:rPr>
          <w:sz w:val="24"/>
        </w:rPr>
        <w:t xml:space="preserve"> ФАС России от 18 ноября 2016 г. N 1635/16 "Об утверждении тарифов на услуги по транспортировке газа по газораспределительным сетям ООО "Прадо" на территории Волгоградской области" (зарегистрирован Минюстом России 12 декабря 2016 г., регистрационный N 44681);</w:t>
      </w:r>
    </w:p>
    <w:p>
      <w:pPr>
        <w:pStyle w:val="0"/>
        <w:spacing w:before="240" w:lineRule="auto"/>
        <w:ind w:firstLine="540"/>
        <w:jc w:val="both"/>
      </w:pPr>
      <w:r>
        <w:rPr>
          <w:sz w:val="24"/>
        </w:rPr>
        <w:t xml:space="preserve">- </w:t>
      </w:r>
      <w:hyperlink w:history="0" dor:id="rId40" w:tooltip="Приказ ФАС России от 06.03.2017 N 244/17 &quot;Об утверждении тарифов на услуги по транспортировке газа по газораспределительным сетям ООО &quot;Дзержинскгоргаз&quot; на территории Нижегородской области (кроме г. Арзамас)&quot; (Зарегистрировано в Минюсте России 29.03.2017 N 46161)  ------------ Утратил силу или отменен  {КонсультантПлюс}">
        <w:r>
          <w:rPr>
            <w:sz w:val="24"/>
            <w:color w:val="0000ff"/>
          </w:rPr>
          <w:t xml:space="preserve">приказ</w:t>
        </w:r>
      </w:hyperlink>
      <w:r>
        <w:rPr>
          <w:sz w:val="24"/>
        </w:rPr>
        <w:t xml:space="preserve"> ФАС России от 6 марта 2017 г. N 244/17 "Об утверждении тарифов на услуги по транспортировке газа по газораспределительным сетям ООО "Дзержинскгоргаз" на территории Нижегородской области (кроме г. Арзамас)" (зарегистрирован Минюстом России 29 марта 2017 г., регистрационный N 46161);</w:t>
      </w:r>
    </w:p>
    <w:p>
      <w:pPr>
        <w:pStyle w:val="0"/>
        <w:spacing w:before="240" w:lineRule="auto"/>
        <w:ind w:firstLine="540"/>
        <w:jc w:val="both"/>
      </w:pPr>
      <w:r>
        <w:rPr>
          <w:sz w:val="24"/>
        </w:rPr>
        <w:t xml:space="preserve">- </w:t>
      </w:r>
      <w:hyperlink w:history="0" dor:id="rId41" w:tooltip="Приказ ФАС России от 12.04.2017 N 483/17 &quot;Об утверждении тарифов на услуги по транспортировке газа по газораспределительным сетям АО &quot;Интер РАО - Электрогенерация&quot; на территории Ямало-Ненецкого автономного округа&quot; (Зарегистрировано в Минюсте России 04.05.2017 N 46594)  ------------ Утратил силу или отменен  {КонсультантПлюс}">
        <w:r>
          <w:rPr>
            <w:sz w:val="24"/>
            <w:color w:val="0000ff"/>
          </w:rPr>
          <w:t xml:space="preserve">приказ</w:t>
        </w:r>
      </w:hyperlink>
      <w:r>
        <w:rPr>
          <w:sz w:val="24"/>
        </w:rPr>
        <w:t xml:space="preserve"> ФАС России от 12 апреля 2017 г. N 483/17 "Об утверждении тарифов на услуги по транспортировке газа по газораспределительным сетям АО "Интер РАО - Электрогенерация" на территории Ямало-Ненецкого автономного округа" (зарегистрирован Минюстом России 4 мая 2017 г., регистрационный N 46594);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dor:id="rId42" w:tooltip="Приказ ФАС России от 31.10.2022 N 775/22 (ред. от 29.09.2025) &quot;Об утверждении размера платы за снабженческо-сбытовые услуги, оказываемые потребителям поставщиками газа&quot; (Зарегистрировано в Минюсте России 30.11.2022 N 71284)  {КонсультантПлюс}">
              <w:r>
                <w:rPr>
                  <w:sz w:val="24"/>
                  <w:color w:val="0000ff"/>
                </w:rPr>
                <w:t xml:space="preserve">Приказом</w:t>
              </w:r>
            </w:hyperlink>
            <w:r>
              <w:rPr>
                <w:sz w:val="24"/>
                <w:color w:val="392c69"/>
              </w:rPr>
              <w:t xml:space="preserve"> ФАС России от 31.10.2022 N 775/22 на Приказ ФАС России от 14.06.2017 N 784/17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dor:id="rId43" w:tooltip="Приказ ФАС России от 14.06.2017 N 784/17 &quot;Об утверждении размера платы за снабженческо-сбытовые услуги, оказываемые конечным потребителям газа ПАО &quot;Севастопольгаз&quot;, и тарифов на услуги по транспортировке газа по газораспределительным сетям ПАО &quot;Севастопольгаз&quot; на территории города Севастополя&quot; (Зарегистрировано в Минюсте России 21.06.2017 N 47087)  ------------ Утратил силу или отменен  {КонсультантПлюс}">
        <w:r>
          <w:rPr>
            <w:sz w:val="24"/>
            <w:color w:val="0000ff"/>
          </w:rPr>
          <w:t xml:space="preserve">подпункт 1.2</w:t>
        </w:r>
      </w:hyperlink>
      <w:r>
        <w:rPr>
          <w:sz w:val="24"/>
        </w:rPr>
        <w:t xml:space="preserve"> и </w:t>
      </w:r>
      <w:hyperlink w:history="0" dor:id="rId44" w:tooltip="Приказ ФАС России от 14.06.2017 N 784/17 &quot;Об утверждении размера платы за снабженческо-сбытовые услуги, оказываемые конечным потребителям газа ПАО &quot;Севастопольгаз&quot;, и тарифов на услуги по транспортировке газа по газораспределительным сетям ПАО &quot;Севастопольгаз&quot; на территории города Севастополя&quot; (Зарегистрировано в Минюсте России 21.06.2017 N 47087)  ------------ Утратил силу или отменен  {КонсультантПлюс}">
        <w:r>
          <w:rPr>
            <w:sz w:val="24"/>
            <w:color w:val="0000ff"/>
          </w:rPr>
          <w:t xml:space="preserve">приложение 2</w:t>
        </w:r>
      </w:hyperlink>
      <w:r>
        <w:rPr>
          <w:sz w:val="24"/>
        </w:rPr>
        <w:t xml:space="preserve"> к приказу ФАС России от 14 июня 2017 г. N 784/17 "Об утверждении размера платы за снабженческо-сбытовые услуги, оказываемые конечным потребителям газа ПАО "Севастопольгаз", и тарифов на услуги по транспортировке газа по газораспределительным сетям ПАО "Севастопольгаз" на территории города Севастополя" (зарегистрирован Минюстом России 21 июня 2017 г., регистрационный N 47087);</w:t>
      </w:r>
    </w:p>
    <w:p>
      <w:pPr>
        <w:pStyle w:val="0"/>
        <w:spacing w:before="240" w:lineRule="auto"/>
        <w:ind w:firstLine="540"/>
        <w:jc w:val="both"/>
      </w:pPr>
      <w:r>
        <w:rPr>
          <w:sz w:val="24"/>
        </w:rPr>
        <w:t xml:space="preserve">- </w:t>
      </w:r>
      <w:hyperlink w:history="0" dor:id="rId45" w:tooltip="Приказ ФАС России от 29.11.2017 N 1606/17 &quot;Об утверждении тарифов на услуги по транспортировке газа по газораспределительным сетям ООО &quot;Омскгазсеть&quot; на территории Омской области&quot; (Зарегистрировано в Минюсте России 27.12.2017 N 49471)  ------------ Утратил силу или отменен  {КонсультантПлюс}">
        <w:r>
          <w:rPr>
            <w:sz w:val="24"/>
            <w:color w:val="0000ff"/>
          </w:rPr>
          <w:t xml:space="preserve">приказ</w:t>
        </w:r>
      </w:hyperlink>
      <w:r>
        <w:rPr>
          <w:sz w:val="24"/>
        </w:rPr>
        <w:t xml:space="preserve"> ФАС России от 29 ноября 2017 г. N 1606/17 "Об утверждении тарифов на услуги по транспортировке газа по газораспределительным сетям ООО "Омскгазсеть" на территории Омской области" (зарегистрирован Минюстом России 27 декабря 2017 г., регистрационный N 49471);</w:t>
      </w:r>
    </w:p>
    <w:p>
      <w:pPr>
        <w:pStyle w:val="0"/>
        <w:spacing w:before="240" w:lineRule="auto"/>
        <w:ind w:firstLine="540"/>
        <w:jc w:val="both"/>
      </w:pPr>
      <w:r>
        <w:rPr>
          <w:sz w:val="24"/>
        </w:rPr>
        <w:t xml:space="preserve">- </w:t>
      </w:r>
      <w:hyperlink w:history="0" dor:id="rId46" w:tooltip="Приказ ФАС России от 11.01.2018 N 22/18 &quot;Об утверждении тарифов на услуги по транспортировке газа по газораспределительным сетям ООО &quot;ЭКИП &quot;Авангард&quot; на территории Хабаровского края&quot; (Зарегистрировано в Минюсте России 05.02.2018 N 49901)  ------------ Утратил силу или отменен  {КонсультантПлюс}">
        <w:r>
          <w:rPr>
            <w:sz w:val="24"/>
            <w:color w:val="0000ff"/>
          </w:rPr>
          <w:t xml:space="preserve">приказ</w:t>
        </w:r>
      </w:hyperlink>
      <w:r>
        <w:rPr>
          <w:sz w:val="24"/>
        </w:rPr>
        <w:t xml:space="preserve"> ФАС России от 11 января 2018 г. N 22/18 "Об утверждении тарифов на услуги по транспортировке газа по газораспределительным сетям ООО "ЭКИП "Авангард" на территории Хабаровского края" (зарегистрирован Минюстом России 5 февраля 2018 г., регистрационный N 49901);</w:t>
      </w:r>
    </w:p>
    <w:p>
      <w:pPr>
        <w:pStyle w:val="0"/>
        <w:spacing w:before="240" w:lineRule="auto"/>
        <w:ind w:firstLine="540"/>
        <w:jc w:val="both"/>
      </w:pPr>
      <w:r>
        <w:rPr>
          <w:sz w:val="24"/>
        </w:rPr>
        <w:t xml:space="preserve">- </w:t>
      </w:r>
      <w:hyperlink w:history="0" dor:id="rId47" w:tooltip="Приказ ФАС России от 01.03.2018 N 258/18 &quot;Об утверждении тарифов на услуги по транспортировке газа по газораспределительным сетям ООО &quot;Югтрансгаз&quot; на территории Ростовской области&quot; (Зарегистрировано в Минюсте России 23.03.2018 N 50491)  ------------ Утратил силу или отменен  {КонсультантПлюс}">
        <w:r>
          <w:rPr>
            <w:sz w:val="24"/>
            <w:color w:val="0000ff"/>
          </w:rPr>
          <w:t xml:space="preserve">приказ</w:t>
        </w:r>
      </w:hyperlink>
      <w:r>
        <w:rPr>
          <w:sz w:val="24"/>
        </w:rPr>
        <w:t xml:space="preserve"> ФАС России от 1 марта 2018 г. N 258/18 "Об утверждении тарифов на услуги по транспортировке газа по газораспределительным сетям ООО "Югтрансгаз" на территории Ростовской области" (зарегистрирован Минюстом России 23 марта 2018 г., регистрационный N 50491);</w:t>
      </w:r>
    </w:p>
    <w:p>
      <w:pPr>
        <w:pStyle w:val="0"/>
        <w:spacing w:before="240" w:lineRule="auto"/>
        <w:ind w:firstLine="540"/>
        <w:jc w:val="both"/>
      </w:pPr>
      <w:r>
        <w:rPr>
          <w:sz w:val="24"/>
        </w:rPr>
        <w:t xml:space="preserve">- </w:t>
      </w:r>
      <w:hyperlink w:history="0" dor:id="rId48" w:tooltip="Приказ ФАС России от 30.03.2018 N 409/18 &quot;Об утверждении тарифов на услуги по транспортировке газа по газораспределительным сетям ООО &quot;Дзержинскмежрайгаз&quot; на территории Нижегородской области&quot; (Зарегистрировано в Минюсте России 18.04.2018 N 50814)  ------------ Утратил силу или отменен  {КонсультантПлюс}">
        <w:r>
          <w:rPr>
            <w:sz w:val="24"/>
            <w:color w:val="0000ff"/>
          </w:rPr>
          <w:t xml:space="preserve">приказ</w:t>
        </w:r>
      </w:hyperlink>
      <w:r>
        <w:rPr>
          <w:sz w:val="24"/>
        </w:rPr>
        <w:t xml:space="preserve"> ФАС России от 30 марта 2018 г. N 409/18 "Об утверждении тарифов на услуги по транспортировке газа по газораспределительным сетям ООО "Дзержинскмежрайгаз" на территории Нижегородской области" (зарегистрирован Минюстом России 18 апреля 2018 г., регистрационный N 50814);</w:t>
      </w:r>
    </w:p>
    <w:p>
      <w:pPr>
        <w:pStyle w:val="0"/>
        <w:spacing w:before="240" w:lineRule="auto"/>
        <w:ind w:firstLine="540"/>
        <w:jc w:val="both"/>
      </w:pPr>
      <w:r>
        <w:rPr>
          <w:sz w:val="24"/>
        </w:rPr>
        <w:t xml:space="preserve">- </w:t>
      </w:r>
      <w:hyperlink w:history="0" dor:id="rId49" w:tooltip="Приказ ФАС России от 18.04.2018 N 497/18 &quot;Об утверждении тарифа на услуги по транспортировке газа по газораспределительным сетям ООО &quot;Коминтех&quot; (транспортировка газа в транзитном потоке) на территории Саратовской области&quot; (Зарегистрировано в Минюсте России 10.05.2018 N 51044)  ------------ Утратил силу или отменен  {КонсультантПлюс}">
        <w:r>
          <w:rPr>
            <w:sz w:val="24"/>
            <w:color w:val="0000ff"/>
          </w:rPr>
          <w:t xml:space="preserve">приказ</w:t>
        </w:r>
      </w:hyperlink>
      <w:r>
        <w:rPr>
          <w:sz w:val="24"/>
        </w:rPr>
        <w:t xml:space="preserve"> ФАС России от 18 апреля 2018 г. N 497/18 "Об утверждении тарифа на услуги по транспортировке газа по газораспределительным сетям ООО "Коминтех" (транспортировка газа в транзитном потоке) на территории Саратовской области" (зарегистрирован Минюстом России 10 мая 2018 г., регистрационный N 51044);</w:t>
      </w:r>
    </w:p>
    <w:p>
      <w:pPr>
        <w:pStyle w:val="0"/>
        <w:spacing w:before="240" w:lineRule="auto"/>
        <w:ind w:firstLine="540"/>
        <w:jc w:val="both"/>
      </w:pPr>
      <w:r>
        <w:rPr>
          <w:sz w:val="24"/>
        </w:rPr>
        <w:t xml:space="preserve">- </w:t>
      </w:r>
      <w:hyperlink w:history="0" dor:id="rId50" w:tooltip="Приказ ФАС России от 18.04.2018 N 499/18 &quot;Об утверждении тарифов на услуги по транспортировке газа по газораспределительным сетям ООО &quot;ПромГазСервис&quot; на территории Калужской области&quot; (Зарегистрировано в Минюсте России 14.05.2018 N 51069)  ------------ Утратил силу или отменен  {КонсультантПлюс}">
        <w:r>
          <w:rPr>
            <w:sz w:val="24"/>
            <w:color w:val="0000ff"/>
          </w:rPr>
          <w:t xml:space="preserve">приказ</w:t>
        </w:r>
      </w:hyperlink>
      <w:r>
        <w:rPr>
          <w:sz w:val="24"/>
        </w:rPr>
        <w:t xml:space="preserve"> ФАС России от 18 апреля 2018 г. N 499/18 "Об утверждении тарифов на услуги по транспортировке газа по газораспределительным сетям ООО "ПромГазСервис" на территории Калужской области" (зарегистрирован Минюстом России 14 мая 2018 г., регистрационный N 51069);</w:t>
      </w:r>
    </w:p>
    <w:p>
      <w:pPr>
        <w:pStyle w:val="0"/>
        <w:spacing w:before="240" w:lineRule="auto"/>
        <w:ind w:firstLine="540"/>
        <w:jc w:val="both"/>
      </w:pPr>
      <w:r>
        <w:rPr>
          <w:sz w:val="24"/>
        </w:rPr>
        <w:t xml:space="preserve">- </w:t>
      </w:r>
      <w:hyperlink w:history="0" dor:id="rId51" w:tooltip="Приказ ФАС России от 18.04.2018 N 502/18 &quot;Об утверждении тарифов на услуги по транспортировке газа по газораспределительным сетям ООО &quot;Газовая служба &quot;Факел&quot; на территории Ставропольского края&quot; (Зарегистрировано в Минюсте России 10.05.2018 N 51041)  ------------ Утратил силу или отменен  {КонсультантПлюс}">
        <w:r>
          <w:rPr>
            <w:sz w:val="24"/>
            <w:color w:val="0000ff"/>
          </w:rPr>
          <w:t xml:space="preserve">приказ</w:t>
        </w:r>
      </w:hyperlink>
      <w:r>
        <w:rPr>
          <w:sz w:val="24"/>
        </w:rPr>
        <w:t xml:space="preserve"> ФАС России от 18 апреля 2018 г. N 502/18 "Об утверждении тарифов на услуги по транспортировке газа по газораспределительным сетям ООО "Газовая служба "Факел" на территории Ставропольского края" (зарегистрирован Минюстом России 10 мая 2018 г., регистрационный N 51041);</w:t>
      </w:r>
    </w:p>
    <w:p>
      <w:pPr>
        <w:pStyle w:val="0"/>
        <w:spacing w:before="240" w:lineRule="auto"/>
        <w:ind w:firstLine="540"/>
        <w:jc w:val="both"/>
      </w:pPr>
      <w:r>
        <w:rPr>
          <w:sz w:val="24"/>
        </w:rPr>
        <w:t xml:space="preserve">- </w:t>
      </w:r>
      <w:hyperlink w:history="0" dor:id="rId52" w:tooltip="Приказ ФАС России от 11.05.2018 N 624/18 &quot;Об утверждении тарифов на услуги по транспортировке газа по газораспределительным сетям ООО &quot;МАГ-Энерго&quot; на территории Челябинской области&quot; (Зарегистрировано в Минюсте России 04.06.2018 N 51273)  ------------ Утратил силу или отменен  {КонсультантПлюс}">
        <w:r>
          <w:rPr>
            <w:sz w:val="24"/>
            <w:color w:val="0000ff"/>
          </w:rPr>
          <w:t xml:space="preserve">приказ</w:t>
        </w:r>
      </w:hyperlink>
      <w:r>
        <w:rPr>
          <w:sz w:val="24"/>
        </w:rPr>
        <w:t xml:space="preserve"> ФАС России от 11 мая 2018 г. N 624/18 "Об утверждении тарифов на услуги по транспортировке газа по газораспределительным сетям ООО "МАГ-Энерго" на территории Челябинской области" (зарегистрирован Минюстом России 4 июня 2018 г., регистрационный N 51273);</w:t>
      </w:r>
    </w:p>
    <w:p>
      <w:pPr>
        <w:pStyle w:val="0"/>
        <w:spacing w:before="240" w:lineRule="auto"/>
        <w:ind w:firstLine="540"/>
        <w:jc w:val="both"/>
      </w:pPr>
      <w:r>
        <w:rPr>
          <w:sz w:val="24"/>
        </w:rPr>
        <w:t xml:space="preserve">- </w:t>
      </w:r>
      <w:hyperlink w:history="0" dor:id="rId53" w:tooltip="Приказ ФАС России от 24.05.2018 N 696/18 &quot;Об утверждении тарифов на услуги по транспортировке газа по газораспределительным сетям ФГУП &quot;РФЯЦ-ВНИИЭФ&quot; (Саров) на территории Нижегородской области&quot; (Зарегистрировано в Минюсте России 20.06.2018 N 51392)  ------------ Утратил силу или отменен  {КонсультантПлюс}">
        <w:r>
          <w:rPr>
            <w:sz w:val="24"/>
            <w:color w:val="0000ff"/>
          </w:rPr>
          <w:t xml:space="preserve">приказ</w:t>
        </w:r>
      </w:hyperlink>
      <w:r>
        <w:rPr>
          <w:sz w:val="24"/>
        </w:rPr>
        <w:t xml:space="preserve"> ФАС России от 24 мая 2018 г. N 696/18 "Об утверждении тарифов на услуги по транспортировке газа по газораспределительным сетям ФГУП "РФЯЦ-ВНИИЭФ (Саров) на территории Нижегородской области" (зарегистрирован Минюстом России 20 июня 2018 г., регистрационный N 51392);</w:t>
      </w:r>
    </w:p>
    <w:p>
      <w:pPr>
        <w:pStyle w:val="0"/>
        <w:spacing w:before="240" w:lineRule="auto"/>
        <w:ind w:firstLine="540"/>
        <w:jc w:val="both"/>
      </w:pPr>
      <w:r>
        <w:rPr>
          <w:sz w:val="24"/>
        </w:rPr>
        <w:t xml:space="preserve">- </w:t>
      </w:r>
      <w:hyperlink w:history="0" dor:id="rId54" w:tooltip="Приказ ФАС России от 24.05.2018 N 697/18 &quot;Об утверждении тарифов на услуги по транспортировке газа по газораспределительным сетям УКВЗ им. С.М. Кирова (филиал АО &quot;ГКНПЦ им. М.В. Хруничева&quot;) на территории Челябинской области&quot; (Зарегистрировано в Минюсте России 19.06.2018 N 51382)  ------------ Утратил силу или отменен  {КонсультантПлюс}">
        <w:r>
          <w:rPr>
            <w:sz w:val="24"/>
            <w:color w:val="0000ff"/>
          </w:rPr>
          <w:t xml:space="preserve">приказ</w:t>
        </w:r>
      </w:hyperlink>
      <w:r>
        <w:rPr>
          <w:sz w:val="24"/>
        </w:rPr>
        <w:t xml:space="preserve"> ФАС России от 24 мая 2018 г. N 697/18 "Об утверждении тарифов на услуги по транспортировке газа по газораспределительным сетям УКВЗ им. С.М. Кирова (филиал АО "ГКНПЦ им. М.В. Хруничева") на территории Челябинской области" (зарегистрирован Минюстом России 19 июня 2018 г., регистрационный N 51382);</w:t>
      </w:r>
    </w:p>
    <w:p>
      <w:pPr>
        <w:pStyle w:val="0"/>
        <w:spacing w:before="240" w:lineRule="auto"/>
        <w:ind w:firstLine="540"/>
        <w:jc w:val="both"/>
      </w:pPr>
      <w:r>
        <w:rPr>
          <w:sz w:val="24"/>
        </w:rPr>
        <w:t xml:space="preserve">- </w:t>
      </w:r>
      <w:hyperlink w:history="0" dor:id="rId55" w:tooltip="Приказ ФАС России от 24.05.2018 N 698/18 &quot;Об утверждении тарифов на услуги по транспортировке газа по газораспределительным сетям АО &quot;Саровская Газоснабжающая Компания&quot; на территории Нижегородской области&quot; (Зарегистрировано в Минюсте России 19.06.2018 N 51381)  ------------ Утратил силу или отменен  {КонсультантПлюс}">
        <w:r>
          <w:rPr>
            <w:sz w:val="24"/>
            <w:color w:val="0000ff"/>
          </w:rPr>
          <w:t xml:space="preserve">приказ</w:t>
        </w:r>
      </w:hyperlink>
      <w:r>
        <w:rPr>
          <w:sz w:val="24"/>
        </w:rPr>
        <w:t xml:space="preserve"> ФАС России от 24 мая 2018 г. N 698/18 "Об утверждении тарифов на услуги по транспортировке газа по газораспределительным сетям АО "Саровская Газоснабжающая Компания" на территории Нижегородской области" (зарегистрирован Минюстом России 19 июня 2018 г., регистрационный N 51381);</w:t>
      </w:r>
    </w:p>
    <w:p>
      <w:pPr>
        <w:pStyle w:val="0"/>
        <w:spacing w:before="240" w:lineRule="auto"/>
        <w:ind w:firstLine="540"/>
        <w:jc w:val="both"/>
      </w:pPr>
      <w:r>
        <w:rPr>
          <w:sz w:val="24"/>
        </w:rPr>
        <w:t xml:space="preserve">- </w:t>
      </w:r>
      <w:hyperlink w:history="0" dor:id="rId56" w:tooltip="Приказ ФАС России от 24.05.2018 N 699/18 &quot;Об утверждении тарифов на услуги по транспортировке газа по газораспределительным сетям ЗАО &quot;Городищерайгаз&quot; на территории Пензенской области&quot; (Зарегистрировано в Минюсте России 19.06.2018 N 51379)  ------------ Утратил силу или отменен  {КонсультантПлюс}">
        <w:r>
          <w:rPr>
            <w:sz w:val="24"/>
            <w:color w:val="0000ff"/>
          </w:rPr>
          <w:t xml:space="preserve">приказ</w:t>
        </w:r>
      </w:hyperlink>
      <w:r>
        <w:rPr>
          <w:sz w:val="24"/>
        </w:rPr>
        <w:t xml:space="preserve"> ФАС России от 24 мая 2018 г. N 699/18 "Об утверждении тарифов на услуги по транспортировке газа по газораспределительным сетям ЗАО "Городищерайгаз" на территории Пензенской области" (зарегистрирован Минюстом России 19 июня 2018 г., регистрационный N 51379);</w:t>
      </w:r>
    </w:p>
    <w:p>
      <w:pPr>
        <w:pStyle w:val="0"/>
        <w:spacing w:before="240" w:lineRule="auto"/>
        <w:ind w:firstLine="540"/>
        <w:jc w:val="both"/>
      </w:pPr>
      <w:r>
        <w:rPr>
          <w:sz w:val="24"/>
        </w:rPr>
        <w:t xml:space="preserve">- </w:t>
      </w:r>
      <w:hyperlink w:history="0" dor:id="rId57" w:tooltip="Приказ ФАС России от 24.05.2018 N 700/18 &quot;Об утверждении тарифов на услуги по транспортировке газа по газораспределительным сетям ООО &quot;Озерскгаз&quot; на территории Челябинской области&quot; (Зарегистрировано в Минюсте России 19.06.2018 N 51380)  ------------ Утратил силу или отменен  {КонсультантПлюс}">
        <w:r>
          <w:rPr>
            <w:sz w:val="24"/>
            <w:color w:val="0000ff"/>
          </w:rPr>
          <w:t xml:space="preserve">приказ</w:t>
        </w:r>
      </w:hyperlink>
      <w:r>
        <w:rPr>
          <w:sz w:val="24"/>
        </w:rPr>
        <w:t xml:space="preserve"> ФАС России от 24 мая 2018 г. N 700/18 "Об утверждении тарифов на услуги по транспортировке газа по газораспределительным сетям ООО "Озерскгаз" на территории Челябинской области" (зарегистрирован Минюстом России 19 июня 2018 г., регистрационный N 51380);</w:t>
      </w:r>
    </w:p>
    <w:p>
      <w:pPr>
        <w:pStyle w:val="0"/>
        <w:spacing w:before="240" w:lineRule="auto"/>
        <w:ind w:firstLine="540"/>
        <w:jc w:val="both"/>
      </w:pPr>
      <w:r>
        <w:rPr>
          <w:sz w:val="24"/>
        </w:rPr>
        <w:t xml:space="preserve">- </w:t>
      </w:r>
      <w:hyperlink w:history="0" dor:id="rId58" w:tooltip="Приказ ФАС России от 24.05.2018 N 702/18 &quot;Об утверждении тарифов на услуги по транспортировке газа по газораспределительным сетям ОАО &quot;Шпаковскрайгаз&quot; на территории Ставропольского края&quot; (Зарегистрировано в Минюсте России 09.08.2018 N 51832)  ------------ Утратил силу или отменен  {КонсультантПлюс}">
        <w:r>
          <w:rPr>
            <w:sz w:val="24"/>
            <w:color w:val="0000ff"/>
          </w:rPr>
          <w:t xml:space="preserve">приказ</w:t>
        </w:r>
      </w:hyperlink>
      <w:r>
        <w:rPr>
          <w:sz w:val="24"/>
        </w:rPr>
        <w:t xml:space="preserve"> ФАС России от 24 мая 2018 г. N 702/18 "Об утверждении тарифов на услуги по транспортировке газа по газораспределительным сетям ОАО "Шпаковскрайгаз" на территории Ставропольского края" (зарегистрирован Минюстом России 9 августа 2018 г., регистрационный N 51832);</w:t>
      </w:r>
    </w:p>
    <w:p>
      <w:pPr>
        <w:pStyle w:val="0"/>
        <w:spacing w:before="240" w:lineRule="auto"/>
        <w:ind w:firstLine="540"/>
        <w:jc w:val="both"/>
      </w:pPr>
      <w:r>
        <w:rPr>
          <w:sz w:val="24"/>
        </w:rPr>
        <w:t xml:space="preserve">- </w:t>
      </w:r>
      <w:hyperlink w:history="0" dor:id="rId59" w:tooltip="Приказ ФАС России от 07.06.2018 N 767/18 &quot;Об утверждении тарифов на услуги по транспортировке газа по газораспределительным сетям ООО Индустриальный Парк &quot;Станкомаш&quot; на территории Челябинской области&quot; (Зарегистрировано в Минюсте России 29.06.2018 N 51490)  ------------ Утратил силу или отменен  {КонсультантПлюс}">
        <w:r>
          <w:rPr>
            <w:sz w:val="24"/>
            <w:color w:val="0000ff"/>
          </w:rPr>
          <w:t xml:space="preserve">приказ</w:t>
        </w:r>
      </w:hyperlink>
      <w:r>
        <w:rPr>
          <w:sz w:val="24"/>
        </w:rPr>
        <w:t xml:space="preserve"> ФАС России от 7 июня 2018 г. N 767/18 "Об утверждении тарифов на услуги по транспортировке газа по газораспределительным сетям ООО Индустриальный Парк "Станкомаш" на территории Челябинской области" (зарегистрирован Минюстом России 29 июня 2018 г., регистрационный N 51490);</w:t>
      </w:r>
    </w:p>
    <w:p>
      <w:pPr>
        <w:pStyle w:val="0"/>
        <w:spacing w:before="240" w:lineRule="auto"/>
        <w:ind w:firstLine="540"/>
        <w:jc w:val="both"/>
      </w:pPr>
      <w:r>
        <w:rPr>
          <w:sz w:val="24"/>
        </w:rPr>
        <w:t xml:space="preserve">- </w:t>
      </w:r>
      <w:hyperlink w:history="0" dor:id="rId60" w:tooltip="Приказ ФАС России от 13.06.2018 N 795/18 &quot;Об утверждении тарифов на услуги по транспортировке газа по газораспределительным сетям ТОГУП &quot;Водгазхоз&quot; на территории Тамбовской области&quot; (Зарегистрировано в Минюсте России 03.07.2018 N 51516)  ------------ Утратил силу или отменен  {КонсультантПлюс}">
        <w:r>
          <w:rPr>
            <w:sz w:val="24"/>
            <w:color w:val="0000ff"/>
          </w:rPr>
          <w:t xml:space="preserve">приказ</w:t>
        </w:r>
      </w:hyperlink>
      <w:r>
        <w:rPr>
          <w:sz w:val="24"/>
        </w:rPr>
        <w:t xml:space="preserve"> ФАС России от 13 июня 2018 г. N 795/18 "Об утверждении тарифов на услуги по транспортировке газа по газораспределительным сетям ТОГУП "Водгазхоз" на территории Тамбовской области" (зарегистрирован Минюстом России 3 июля 2018 г., регистрационный N 51516);</w:t>
      </w:r>
    </w:p>
    <w:p>
      <w:pPr>
        <w:pStyle w:val="0"/>
        <w:spacing w:before="240" w:lineRule="auto"/>
        <w:ind w:firstLine="540"/>
        <w:jc w:val="both"/>
      </w:pPr>
      <w:r>
        <w:rPr>
          <w:sz w:val="24"/>
        </w:rPr>
        <w:t xml:space="preserve">- </w:t>
      </w:r>
      <w:hyperlink w:history="0" dor:id="rId61" w:tooltip="Приказ ФАС России от 13.06.2018 N 798/18 &quot;Об утверждении тарифов на услуги по транспортировке газа по газораспределительным сетям АО &quot;Трансэнерго&quot; на территории Челябинской области&quot; (Зарегистрировано в Минюсте России 04.07.2018 N 51522)  ------------ Утратил силу или отменен  {КонсультантПлюс}">
        <w:r>
          <w:rPr>
            <w:sz w:val="24"/>
            <w:color w:val="0000ff"/>
          </w:rPr>
          <w:t xml:space="preserve">приказ</w:t>
        </w:r>
      </w:hyperlink>
      <w:r>
        <w:rPr>
          <w:sz w:val="24"/>
        </w:rPr>
        <w:t xml:space="preserve"> ФАС России от 13 июня 2018 г. N 798/18 "Об утверждении тарифов на услуги по транспортировке газа по газораспределительным сетям АО "Трансэнерго" на территории Челябинской области" (зарегистрирован Минюстом России 4 июля 2018 г., регистрационный N 51522);</w:t>
      </w:r>
    </w:p>
    <w:p>
      <w:pPr>
        <w:pStyle w:val="0"/>
        <w:spacing w:before="240" w:lineRule="auto"/>
        <w:ind w:firstLine="540"/>
        <w:jc w:val="both"/>
      </w:pPr>
      <w:r>
        <w:rPr>
          <w:sz w:val="24"/>
        </w:rPr>
        <w:t xml:space="preserve">- </w:t>
      </w:r>
      <w:hyperlink w:history="0" dor:id="rId62" w:tooltip="Приказ ФАС России от 13.06.2018 N 799/18 &quot;Об утверждении тарифов на услуги по транспортировке газа по газораспределительным сетям АО &quot;Павловскаярайгаз&quot; на территории Краснодарского края&quot; (Зарегистрировано в Минюсте России 14.09.2018 N 52156)  ------------ Утратил силу или отменен  {КонсультантПлюс}">
        <w:r>
          <w:rPr>
            <w:sz w:val="24"/>
            <w:color w:val="0000ff"/>
          </w:rPr>
          <w:t xml:space="preserve">приказ</w:t>
        </w:r>
      </w:hyperlink>
      <w:r>
        <w:rPr>
          <w:sz w:val="24"/>
        </w:rPr>
        <w:t xml:space="preserve"> ФАС России от 13 июня 2018 г. N 799/18 "Об утверждении тарифов на услуги по транспортировке газа по газораспределительным сетям АО "Павловскаярайгаз" на территории Краснодарского края" (зарегистрирован Минюстом России 14 сентября 2018 г., регистрационный N 52156);</w:t>
      </w:r>
    </w:p>
    <w:p>
      <w:pPr>
        <w:pStyle w:val="0"/>
        <w:spacing w:before="240" w:lineRule="auto"/>
        <w:ind w:firstLine="540"/>
        <w:jc w:val="both"/>
      </w:pPr>
      <w:r>
        <w:rPr>
          <w:sz w:val="24"/>
        </w:rPr>
        <w:t xml:space="preserve">- </w:t>
      </w:r>
      <w:hyperlink w:history="0" dor:id="rId63" w:tooltip="Приказ ФАС России от 13.06.2018 N 805/18 &quot;Об утверждении тарифов на услуги по транспортировке газа по газораспределительным сетям ООО &quot;СпецТрансГаз&quot; на территории Хабаровского края&quot; (Зарегистрировано в Минюсте России 03.07.2018 N 51514)  ------------ Утратил силу или отменен  {КонсультантПлюс}">
        <w:r>
          <w:rPr>
            <w:sz w:val="24"/>
            <w:color w:val="0000ff"/>
          </w:rPr>
          <w:t xml:space="preserve">приказ</w:t>
        </w:r>
      </w:hyperlink>
      <w:r>
        <w:rPr>
          <w:sz w:val="24"/>
        </w:rPr>
        <w:t xml:space="preserve"> ФАС России от 13 июня 2018 г. N 805/18 "Об утверждении тарифов на услуги по транспортировке газа по газораспределительным сетям ООО "СпецТрансГаз" на территории Хабаровского края" (зарегистрирован Минюстом России 3 июля 2018 г., регистрационный N 51514);</w:t>
      </w:r>
    </w:p>
    <w:p>
      <w:pPr>
        <w:pStyle w:val="0"/>
        <w:spacing w:before="240" w:lineRule="auto"/>
        <w:ind w:firstLine="540"/>
        <w:jc w:val="both"/>
      </w:pPr>
      <w:r>
        <w:rPr>
          <w:sz w:val="24"/>
        </w:rPr>
        <w:t xml:space="preserve">- </w:t>
      </w:r>
      <w:hyperlink w:history="0" dor:id="rId64" w:tooltip="Приказ ФАС России от 13.06.2018 N 806/18 &quot;Об утверждении тарифа на услуги по транспортировке газа по газораспределительным сетям ООО &quot;Хоста&quot; на территории Краснодарского края (транспортировка газа в транзитном потоке)&quot; (Зарегистрировано в Минюсте России 03.07.2018 N 51512)  ------------ Утратил силу или отменен  {КонсультантПлюс}">
        <w:r>
          <w:rPr>
            <w:sz w:val="24"/>
            <w:color w:val="0000ff"/>
          </w:rPr>
          <w:t xml:space="preserve">приказ</w:t>
        </w:r>
      </w:hyperlink>
      <w:r>
        <w:rPr>
          <w:sz w:val="24"/>
        </w:rPr>
        <w:t xml:space="preserve"> ФАС России от 13 июня 2018 г. N 806/18 "Об утверждении тарифа на услуги по транспортировке газа по газораспределительным сетям ООО "Хоста" на территории Краснодарского края (транспортировка газа в транзитном потоке)" (зарегистрирован Минюстом России 3 июля 2018 г., регистрационный N 51512);</w:t>
      </w:r>
    </w:p>
    <w:p>
      <w:pPr>
        <w:pStyle w:val="0"/>
        <w:spacing w:before="240" w:lineRule="auto"/>
        <w:ind w:firstLine="540"/>
        <w:jc w:val="both"/>
      </w:pPr>
      <w:r>
        <w:rPr>
          <w:sz w:val="24"/>
        </w:rPr>
        <w:t xml:space="preserve">- </w:t>
      </w:r>
      <w:hyperlink w:history="0" dor:id="rId65" w:tooltip="Приказ ФАС России от 13.06.2018 N 808/18 &quot;Об утверждении тарифов на услуги по транспортировке газа по газораспределительным сетям ООО &quot;Вина Прикумья 2000&quot; на территории Ставропольского края&quot; (Зарегистрировано в Минюсте России 19.09.2018 N 52187)  ------------ Утратил силу или отменен  {КонсультантПлюс}">
        <w:r>
          <w:rPr>
            <w:sz w:val="24"/>
            <w:color w:val="0000ff"/>
          </w:rPr>
          <w:t xml:space="preserve">приказ</w:t>
        </w:r>
      </w:hyperlink>
      <w:r>
        <w:rPr>
          <w:sz w:val="24"/>
        </w:rPr>
        <w:t xml:space="preserve"> ФАС России от 13 июня 2018 г. N 808/18 "Об утверждении тарифов на услуги по транспортировке газа по газораспределительным сетям ООО "Вина Прикумья 2000" на территории Ставропольского края" (зарегистрирован Минюстом России 19 сентября 2018 г., регистрационный N 52187);</w:t>
      </w:r>
    </w:p>
    <w:p>
      <w:pPr>
        <w:pStyle w:val="0"/>
        <w:spacing w:before="240" w:lineRule="auto"/>
        <w:ind w:firstLine="540"/>
        <w:jc w:val="both"/>
      </w:pPr>
      <w:r>
        <w:rPr>
          <w:sz w:val="24"/>
        </w:rPr>
        <w:t xml:space="preserve">- </w:t>
      </w:r>
      <w:hyperlink w:history="0" dor:id="rId66" w:tooltip="Приказ ФАС России от 19.06.2018 N 831/18 &quot;Об утверждении тарифов на услуги по транспортировке газа по газораспределительным сетям МУП &quot;Многоотраслевое производственное объединение энергосетей&quot; г. Трехгорный на территории Челябинской области&quot; (Зарегистрировано в Минюсте России 18.09.2018 N 52180)  ------------ Утратил силу или отменен  {КонсультантПлюс}">
        <w:r>
          <w:rPr>
            <w:sz w:val="24"/>
            <w:color w:val="0000ff"/>
          </w:rPr>
          <w:t xml:space="preserve">приказ</w:t>
        </w:r>
      </w:hyperlink>
      <w:r>
        <w:rPr>
          <w:sz w:val="24"/>
        </w:rPr>
        <w:t xml:space="preserve"> ФАС России от 19 июня 2018 г. N 831/18 "Об утверждении тарифов на услуги по транспортировке газа по газораспределительным сетям МУП "Многоотраслевое производственное объединение энергосетей" г. Трехгорный на территории Челябинской области" (зарегистрирован Минюстом России 18 сентября 2018 г., регистрационный N 52180);</w:t>
      </w:r>
    </w:p>
    <w:p>
      <w:pPr>
        <w:pStyle w:val="0"/>
        <w:spacing w:before="240" w:lineRule="auto"/>
        <w:ind w:firstLine="540"/>
        <w:jc w:val="both"/>
      </w:pPr>
      <w:r>
        <w:rPr>
          <w:sz w:val="24"/>
        </w:rPr>
        <w:t xml:space="preserve">- </w:t>
      </w:r>
      <w:hyperlink w:history="0" dor:id="rId67" w:tooltip="Приказ ФАС России от 21.08.2018 N 1174/18 &quot;Об утверждении тарифов на услуги по транспортировке газа по газораспределительным сетям ОАО &quot;Апшеронскрайгаз&quot; на территории Краснодарского края&quot; (Зарегистрировано в Минюсте России 15.11.2018 N 52700)  ------------ Утратил силу или отменен  {КонсультантПлюс}">
        <w:r>
          <w:rPr>
            <w:sz w:val="24"/>
            <w:color w:val="0000ff"/>
          </w:rPr>
          <w:t xml:space="preserve">приказ</w:t>
        </w:r>
      </w:hyperlink>
      <w:r>
        <w:rPr>
          <w:sz w:val="24"/>
        </w:rPr>
        <w:t xml:space="preserve"> ФАС России от 21 августа 2018 г. N 1174/18 "Об утверждении тарифов на услуги по транспортировке газа по газораспределительным сетям ОАО "Апшеронскрайгаз" на территории Краснодарского края" (зарегистрирован Минюстом России 15 ноября 2018 г., регистрационный N 52700);</w:t>
      </w:r>
    </w:p>
    <w:p>
      <w:pPr>
        <w:pStyle w:val="0"/>
        <w:spacing w:before="240" w:lineRule="auto"/>
        <w:ind w:firstLine="540"/>
        <w:jc w:val="both"/>
      </w:pPr>
      <w:r>
        <w:rPr>
          <w:sz w:val="24"/>
        </w:rPr>
        <w:t xml:space="preserve">- </w:t>
      </w:r>
      <w:hyperlink w:history="0" dor:id="rId68" w:tooltip="Приказ ФАС России от 19.11.2018 N 1600/18 (с изм. от 27.02.2020) &quot;Об утверждении тарифов на услуги по транспортировке газа по газораспределительным сетям ФГУП &quot;УЭВ&quot; на территории Новосибирской области&quot; (Зарегистрировано в Минюсте России 25.12.2018 N 53167)  ------------ Утратил силу или отменен  {КонсультантПлюс}">
        <w:r>
          <w:rPr>
            <w:sz w:val="24"/>
            <w:color w:val="0000ff"/>
          </w:rPr>
          <w:t xml:space="preserve">приказ</w:t>
        </w:r>
      </w:hyperlink>
      <w:r>
        <w:rPr>
          <w:sz w:val="24"/>
        </w:rPr>
        <w:t xml:space="preserve"> ФАС России от 19 ноября 2018 г. N 1600/18 "Об утверждении тарифов на услуги по транспортировке газа по газораспределительным сетям ФГУП "УЭВ" на территории Новосибирской области" (зарегистрирован Минюстом России 25 декабря 2018 г., регистрационный N 53167);</w:t>
      </w:r>
    </w:p>
    <w:p>
      <w:pPr>
        <w:pStyle w:val="0"/>
        <w:spacing w:before="240" w:lineRule="auto"/>
        <w:ind w:firstLine="540"/>
        <w:jc w:val="both"/>
      </w:pPr>
      <w:r>
        <w:rPr>
          <w:sz w:val="24"/>
        </w:rPr>
        <w:t xml:space="preserve">- </w:t>
      </w:r>
      <w:hyperlink w:history="0" dor:id="rId69" w:tooltip="Приказ ФАС России от 19.11.2018 N 1602/18 (ред. от 02.07.2019) &quot;Об утверждении тарифов на услуги по транспортировке газа по газораспределительным сетям ООО &quot;РН-Сахалинморнефтегаз&quot; на территории Сахалинской области&quot; (Зарегистрировано в Минюсте России 25.12.2018 N 53169)  ------------ Утратил силу или отменен  {КонсультантПлюс}">
        <w:r>
          <w:rPr>
            <w:sz w:val="24"/>
            <w:color w:val="0000ff"/>
          </w:rPr>
          <w:t xml:space="preserve">приказ</w:t>
        </w:r>
      </w:hyperlink>
      <w:r>
        <w:rPr>
          <w:sz w:val="24"/>
        </w:rPr>
        <w:t xml:space="preserve"> ФАС России от 19 ноября 2018 г. N 1602/18 "Об утверждении тарифов на услуги по транспортировке газа по газораспределительным сетям ООО "РН-Сахалинморнефтегаз" на территории Сахалинской области" (зарегистрирован Минюстом России 25 декабря 2018 г., регистрационный N 53169);</w:t>
      </w:r>
    </w:p>
    <w:p>
      <w:pPr>
        <w:pStyle w:val="0"/>
        <w:spacing w:before="240" w:lineRule="auto"/>
        <w:ind w:firstLine="540"/>
        <w:jc w:val="both"/>
      </w:pPr>
      <w:r>
        <w:rPr>
          <w:sz w:val="24"/>
        </w:rPr>
        <w:t xml:space="preserve">- </w:t>
      </w:r>
      <w:hyperlink w:history="0" dor:id="rId70" w:tooltip="Приказ ФАС России от 19.11.2018 N 1604/18 &quot;Об утверждении тарифов на услуги по транспортировке газа по газораспределительным сетям ООО &quot;Газпром переработка&quot; на территории Ханты-Мансийского автономного округа - Югры&quot; (Зарегистрировано в Минюсте России 25.12.2018 N 53163)  ------------ Утратил силу или отменен  {КонсультантПлюс}">
        <w:r>
          <w:rPr>
            <w:sz w:val="24"/>
            <w:color w:val="0000ff"/>
          </w:rPr>
          <w:t xml:space="preserve">приказ</w:t>
        </w:r>
      </w:hyperlink>
      <w:r>
        <w:rPr>
          <w:sz w:val="24"/>
        </w:rPr>
        <w:t xml:space="preserve"> ФАС России от 19 ноября 2018 г. N 1604/18 "Об утверждении тарифов на услуги по транспортировке газа по газораспределительным сетям ООО "Газпром переработка" на территории Ханты-Мансийского автономного округа - Югры" (зарегистрирован Минюстом России 25 декабря 2018 г., регистрационный N 53163);</w:t>
      </w:r>
    </w:p>
    <w:p>
      <w:pPr>
        <w:pStyle w:val="0"/>
        <w:spacing w:before="240" w:lineRule="auto"/>
        <w:ind w:firstLine="540"/>
        <w:jc w:val="both"/>
      </w:pPr>
      <w:r>
        <w:rPr>
          <w:sz w:val="24"/>
        </w:rPr>
        <w:t xml:space="preserve">- </w:t>
      </w:r>
      <w:hyperlink w:history="0" dor:id="rId71" w:tooltip="Приказ ФАС России от 19.11.2018 N 1605/18 &quot;Об утверждении тарифов на услуги по транспортировке газа по газораспределительным сетям ООО &quot;Сибгаз-эксплуатация&quot; на территории Кемеровской области&quot; (Зарегистрировано в Минюсте России 26.12.2018 N 53191)  ------------ Утратил силу или отменен  {КонсультантПлюс}">
        <w:r>
          <w:rPr>
            <w:sz w:val="24"/>
            <w:color w:val="0000ff"/>
          </w:rPr>
          <w:t xml:space="preserve">приказ</w:t>
        </w:r>
      </w:hyperlink>
      <w:r>
        <w:rPr>
          <w:sz w:val="24"/>
        </w:rPr>
        <w:t xml:space="preserve"> ФАС России от 19 ноября 2018 г. N 1605/18 "Об утверждении тарифов на услуги по транспортировке газа по газораспределительным сетям ООО "Сибгаз-эксплуатация" на территории Кемеровской области" (зарегистрирован Минюстом России 26 декабря 2018 г., регистрационный N 53191);</w:t>
      </w:r>
    </w:p>
    <w:p>
      <w:pPr>
        <w:pStyle w:val="0"/>
        <w:spacing w:before="240" w:lineRule="auto"/>
        <w:ind w:firstLine="540"/>
        <w:jc w:val="both"/>
      </w:pPr>
      <w:r>
        <w:rPr>
          <w:sz w:val="24"/>
        </w:rPr>
        <w:t xml:space="preserve">- </w:t>
      </w:r>
      <w:hyperlink w:history="0" dor:id="rId72" w:tooltip="Приказ ФАС России от 19.11.2018 N 1606/18 &quot;Об утверждении тарифов на услуги по транспортировке газа по газораспределительным сетям АО &quot;Котласгазсервис&quot; на территории Архангельской области&quot; (Зарегистрировано в Минюсте России 25.12.2018 N 53166)  ------------ Утратил силу или отменен  {КонсультантПлюс}">
        <w:r>
          <w:rPr>
            <w:sz w:val="24"/>
            <w:color w:val="0000ff"/>
          </w:rPr>
          <w:t xml:space="preserve">приказ</w:t>
        </w:r>
      </w:hyperlink>
      <w:r>
        <w:rPr>
          <w:sz w:val="24"/>
        </w:rPr>
        <w:t xml:space="preserve"> ФАС России от 19 ноября 2018 г. N 1606/18 "Об утверждении тарифов на услуги по транспортировке газа по газораспределительным сетям АО "Котласгазсервис" на территории Архангельской области" (зарегистрирован Минюстом России 25 декабря 2018 г., регистрационный N 53166);</w:t>
      </w:r>
    </w:p>
    <w:p>
      <w:pPr>
        <w:pStyle w:val="0"/>
        <w:spacing w:before="240" w:lineRule="auto"/>
        <w:ind w:firstLine="540"/>
        <w:jc w:val="both"/>
      </w:pPr>
      <w:r>
        <w:rPr>
          <w:sz w:val="24"/>
        </w:rPr>
        <w:t xml:space="preserve">- </w:t>
      </w:r>
      <w:hyperlink w:history="0" dor:id="rId73" w:tooltip="Приказ ФАС России от 21.11.2018 N 1621/18 &quot;Об утверждении тарифов на услуги по транспортировке газа по газораспределительным сетям ГУП НАО &quot;Ненецкая коммунальная компания&quot; на территории Ненецкого автономного округа&quot; (Зарегистрировано в Минюсте России 18.01.2019 N 53422)  ------------ Утратил силу или отменен  {КонсультантПлюс}">
        <w:r>
          <w:rPr>
            <w:sz w:val="24"/>
            <w:color w:val="0000ff"/>
          </w:rPr>
          <w:t xml:space="preserve">приказ</w:t>
        </w:r>
      </w:hyperlink>
      <w:r>
        <w:rPr>
          <w:sz w:val="24"/>
        </w:rPr>
        <w:t xml:space="preserve"> ФАС России от 21 ноября 2018 г. N 1621/18 "Об утверждении тарифов на услуги по транспортировке газа по газораспределительным сетям ГУП НАО "Ненецкая коммунальная компания" на территории Ненецкого автономного округа" (зарегистрирован Минюстом России 18 января 2019 г., регистрационный N 53422);</w:t>
      </w:r>
    </w:p>
    <w:p>
      <w:pPr>
        <w:pStyle w:val="0"/>
        <w:spacing w:before="240" w:lineRule="auto"/>
        <w:ind w:firstLine="540"/>
        <w:jc w:val="both"/>
      </w:pPr>
      <w:r>
        <w:rPr>
          <w:sz w:val="24"/>
        </w:rPr>
        <w:t xml:space="preserve">- </w:t>
      </w:r>
      <w:hyperlink w:history="0" dor:id="rId74" w:tooltip="Приказ ФАС России от 26.11.2018 N 1634/18 &quot;Об утверждении тарифов на услуги по транспортировке газа по газораспределительным сетям АО &quot;Екатеринбурггаз&quot; на территории Свердловской области&quot; (Зарегистрировано в Минюсте России 25.12.2018 N 53145)  ------------ Утратил силу или отменен  {КонсультантПлюс}">
        <w:r>
          <w:rPr>
            <w:sz w:val="24"/>
            <w:color w:val="0000ff"/>
          </w:rPr>
          <w:t xml:space="preserve">приказ</w:t>
        </w:r>
      </w:hyperlink>
      <w:r>
        <w:rPr>
          <w:sz w:val="24"/>
        </w:rPr>
        <w:t xml:space="preserve"> ФАС России от 26 ноября 2018 г. N 1634/18 "Об утверждении тарифов на услуги по транспортировке газа по газораспределительным сетям АО "Екатеринбурггаз" на территории Свердловской области" (зарегистрирован Минюстом России 25 декабря 2018 г., регистрационный N 53145);</w:t>
      </w:r>
    </w:p>
    <w:p>
      <w:pPr>
        <w:pStyle w:val="0"/>
        <w:spacing w:before="240" w:lineRule="auto"/>
        <w:ind w:firstLine="540"/>
        <w:jc w:val="both"/>
      </w:pPr>
      <w:r>
        <w:rPr>
          <w:sz w:val="24"/>
        </w:rPr>
        <w:t xml:space="preserve">- </w:t>
      </w:r>
      <w:hyperlink w:history="0" dor:id="rId75" w:tooltip="Приказ ФАС России от 27.11.2018 N 1647/18 &quot;Об утверждении тарифов на услуги по транспортировке газа по газораспределительным сетям АО &quot;Управление по строительству газопроводов и газификации&quot; на территории Ямало-Ненецкого автономного округа&quot; (Зарегистрировано в Минюсте России 18.01.2019 N 53421)  ------------ Утратил силу или отменен  {КонсультантПлюс}">
        <w:r>
          <w:rPr>
            <w:sz w:val="24"/>
            <w:color w:val="0000ff"/>
          </w:rPr>
          <w:t xml:space="preserve">приказ</w:t>
        </w:r>
      </w:hyperlink>
      <w:r>
        <w:rPr>
          <w:sz w:val="24"/>
        </w:rPr>
        <w:t xml:space="preserve"> ФАС России от 27 ноября 2018 г. N 1647/18 "Об утверждении тарифов на услуги по транспортировке газа по газораспределительным сетям АО "Управление по строительству газопроводов и газификации" на территории Ямало-Ненецкого автономного округа" (зарегистрирован Минюстом России 18 января 2019 г., регистрационный N 53421);</w:t>
      </w:r>
    </w:p>
    <w:p>
      <w:pPr>
        <w:pStyle w:val="0"/>
        <w:spacing w:before="240" w:lineRule="auto"/>
        <w:ind w:firstLine="540"/>
        <w:jc w:val="both"/>
      </w:pPr>
      <w:r>
        <w:rPr>
          <w:sz w:val="24"/>
        </w:rPr>
        <w:t xml:space="preserve">- </w:t>
      </w:r>
      <w:hyperlink w:history="0" dor:id="rId76" w:tooltip="Приказ ФАС России от 27.11.2018 N 1648/18 &quot;Об утверждении тарифов на услуги по транспортировке газа по газораспределительным сетям ООО &quot;Автогазсервис&quot; на территории Ульяновской области&quot; (Зарегистрировано в Минюсте России 25.12.2018 N 53164)  ------------ Утратил силу или отменен  {КонсультантПлюс}">
        <w:r>
          <w:rPr>
            <w:sz w:val="24"/>
            <w:color w:val="0000ff"/>
          </w:rPr>
          <w:t xml:space="preserve">приказ</w:t>
        </w:r>
      </w:hyperlink>
      <w:r>
        <w:rPr>
          <w:sz w:val="24"/>
        </w:rPr>
        <w:t xml:space="preserve"> ФАС России от 27 ноября 2018 г. N 1648/18 "Об утверждении тарифов на услуги по транспортировке газа по газораспределительным сетям ООО "Автогазсервис" на территории Ульяновской области" (зарегистрирован Минюстом России 25 декабря 2018 г., регистрационный N 53164);</w:t>
      </w:r>
    </w:p>
    <w:p>
      <w:pPr>
        <w:pStyle w:val="0"/>
        <w:spacing w:before="240" w:lineRule="auto"/>
        <w:ind w:firstLine="540"/>
        <w:jc w:val="both"/>
      </w:pPr>
      <w:r>
        <w:rPr>
          <w:sz w:val="24"/>
        </w:rPr>
        <w:t xml:space="preserve">- </w:t>
      </w:r>
      <w:hyperlink w:history="0" dor:id="rId77" w:tooltip="Приказ ФАС России от 28.11.2018 N 1663/18 &quot;Об утверждении тарифов на услуги по транспортировке газа по газораспределительным сетям ПАО &quot;НЛМК&quot; на территории Липецкой области&quot; (Зарегистрировано в Минюсте России 10.01.2019 N 53288)  ------------ Утратил силу или отменен  {КонсультантПлюс}">
        <w:r>
          <w:rPr>
            <w:sz w:val="24"/>
            <w:color w:val="0000ff"/>
          </w:rPr>
          <w:t xml:space="preserve">приказ</w:t>
        </w:r>
      </w:hyperlink>
      <w:r>
        <w:rPr>
          <w:sz w:val="24"/>
        </w:rPr>
        <w:t xml:space="preserve"> ФАС России от 28 ноября 2018 г. N 1663/18 "Об утверждении тарифов на услуги по транспортировке газа по газораспределительным сетям ПАО "НЛМК" на территории Липецкой области" (зарегистрирован Минюстом России 10 января 2019 г., регистрационный N 53288);</w:t>
      </w:r>
    </w:p>
    <w:p>
      <w:pPr>
        <w:pStyle w:val="0"/>
        <w:spacing w:before="240" w:lineRule="auto"/>
        <w:ind w:firstLine="540"/>
        <w:jc w:val="both"/>
      </w:pPr>
      <w:r>
        <w:rPr>
          <w:sz w:val="24"/>
        </w:rPr>
        <w:t xml:space="preserve">- </w:t>
      </w:r>
      <w:hyperlink w:history="0" dor:id="rId78" w:tooltip="Приказ ФАС России от 11.12.2018 N 1729/18 &quot;Об утверждении тарифов на услуги по транспортировке газа по газораспределительным сетям АО &quot;Омскгазстройэксплуатация&quot; на территории Омской области&quot; (Зарегистрировано в Минюсте России 21.01.2019 N 53453)  ------------ Утратил силу или отменен  {КонсультантПлюс}">
        <w:r>
          <w:rPr>
            <w:sz w:val="24"/>
            <w:color w:val="0000ff"/>
          </w:rPr>
          <w:t xml:space="preserve">приказ</w:t>
        </w:r>
      </w:hyperlink>
      <w:r>
        <w:rPr>
          <w:sz w:val="24"/>
        </w:rPr>
        <w:t xml:space="preserve"> ФАС России от 11 декабря 2018 г. N 1729/18 "Об утверждении тарифов на услуги по транспортировке газа по газораспределительным сетям АО "Омскгазстройэксплуатация" на территории Омской области" (зарегистрирован Минюстом России 21 января 2019 г., регистрационный N 53453);</w:t>
      </w:r>
    </w:p>
    <w:p>
      <w:pPr>
        <w:pStyle w:val="0"/>
        <w:spacing w:before="240" w:lineRule="auto"/>
        <w:ind w:firstLine="540"/>
        <w:jc w:val="both"/>
      </w:pPr>
      <w:r>
        <w:rPr>
          <w:sz w:val="24"/>
        </w:rPr>
        <w:t xml:space="preserve">- </w:t>
      </w:r>
      <w:hyperlink w:history="0" dor:id="rId79" w:tooltip="Приказ ФАС России от 13.12.2018 N 1753/18 &quot;Об утверждении тарифов на услуги по транспортировке газа по газораспределительным сетям АО &quot;Сахалинская нефтяная компания&quot; на территории Сахалинской области&quot; (Зарегистрировано в Минюсте России 11.01.2019 N 53297)  ------------ Утратил силу или отменен  {КонсультантПлюс}">
        <w:r>
          <w:rPr>
            <w:sz w:val="24"/>
            <w:color w:val="0000ff"/>
          </w:rPr>
          <w:t xml:space="preserve">приказ</w:t>
        </w:r>
      </w:hyperlink>
      <w:r>
        <w:rPr>
          <w:sz w:val="24"/>
        </w:rPr>
        <w:t xml:space="preserve"> ФАС России от 13 декабря 2018 г. N 1753/18 "Об утверждении тарифов на услуги по транспортировке газа по газораспределительным сетям АО "Сахалинская нефтяная компания" на территории Сахалинской области" (зарегистрирован Минюстом России 11 января 2019 г., регистрационный N 53297);</w:t>
      </w:r>
    </w:p>
    <w:p>
      <w:pPr>
        <w:pStyle w:val="0"/>
        <w:spacing w:before="240" w:lineRule="auto"/>
        <w:ind w:firstLine="540"/>
        <w:jc w:val="both"/>
      </w:pPr>
      <w:r>
        <w:rPr>
          <w:sz w:val="24"/>
        </w:rPr>
        <w:t xml:space="preserve">- </w:t>
      </w:r>
      <w:hyperlink w:history="0" dor:id="rId80" w:tooltip="Приказ ФАС России от 13.12.2018 N 1754/18 &quot;Об утверждении тарифов на услуги по транспортировке газа по газораспределительным сетям ЗАО &quot;Радугаэнерго&quot; на территории Владимирской области&quot; (Зарегистрировано в Минюсте России 11.01.2019 N 53293)  ------------ Утратил силу или отменен  {КонсультантПлюс}">
        <w:r>
          <w:rPr>
            <w:sz w:val="24"/>
            <w:color w:val="0000ff"/>
          </w:rPr>
          <w:t xml:space="preserve">приказ</w:t>
        </w:r>
      </w:hyperlink>
      <w:r>
        <w:rPr>
          <w:sz w:val="24"/>
        </w:rPr>
        <w:t xml:space="preserve"> ФАС России от 13 декабря 2018 г. N 1754/18 "Об утверждении тарифов на услуги по транспортировке газа по газораспределительным сетям ЗАО "Радугаэнерго" на территории Владимирской области" (зарегистрирован Минюстом России 11 января 2019 г., регистрационный N 53293);</w:t>
      </w:r>
    </w:p>
    <w:p>
      <w:pPr>
        <w:pStyle w:val="0"/>
        <w:spacing w:before="240" w:lineRule="auto"/>
        <w:ind w:firstLine="540"/>
        <w:jc w:val="both"/>
      </w:pPr>
      <w:r>
        <w:rPr>
          <w:sz w:val="24"/>
        </w:rPr>
        <w:t xml:space="preserve">- </w:t>
      </w:r>
      <w:hyperlink w:history="0" dor:id="rId81" w:tooltip="Приказ ФАС России от 13.12.2018 N 1755/18 &quot;Об утверждении тарифов на услуги по транспортировке газа по газораспределительным сетям ЖСК &quot;Альфа&quot; на территории г. Москвы&quot; (Зарегистрировано в Минюсте России 11.01.2019 N 53298)  ------------ Утратил силу или отменен  {КонсультантПлюс}">
        <w:r>
          <w:rPr>
            <w:sz w:val="24"/>
            <w:color w:val="0000ff"/>
          </w:rPr>
          <w:t xml:space="preserve">приказ</w:t>
        </w:r>
      </w:hyperlink>
      <w:r>
        <w:rPr>
          <w:sz w:val="24"/>
        </w:rPr>
        <w:t xml:space="preserve"> ФАС России от 13 декабря 2018 г. N 1755/18 "Об утверждении тарифов на услуги по транспортировке газа по газораспределительным сетям ЖСК "Альфа" на территории г. Москвы" (Зарегистрирован Минюстом России 11 января 2019 г., регистрационный N 53298);</w:t>
      </w:r>
    </w:p>
    <w:p>
      <w:pPr>
        <w:pStyle w:val="0"/>
        <w:spacing w:before="240" w:lineRule="auto"/>
        <w:ind w:firstLine="540"/>
        <w:jc w:val="both"/>
      </w:pPr>
      <w:r>
        <w:rPr>
          <w:sz w:val="24"/>
        </w:rPr>
        <w:t xml:space="preserve">- </w:t>
      </w:r>
      <w:hyperlink w:history="0" dor:id="rId82" w:tooltip="Приказ ФАС России от 13.12.2018 N 1757/18 &quot;Об утверждении тарифов на услуги по транспортировке газа по газораспределительным сетям ООО &quot;Русский хлеб&quot; на территории Ставропольского края&quot; (Зарегистрировано в Минюсте России 11.01.2019 N 53309)  ------------ Утратил силу или отменен  {КонсультантПлюс}">
        <w:r>
          <w:rPr>
            <w:sz w:val="24"/>
            <w:color w:val="0000ff"/>
          </w:rPr>
          <w:t xml:space="preserve">приказ</w:t>
        </w:r>
      </w:hyperlink>
      <w:r>
        <w:rPr>
          <w:sz w:val="24"/>
        </w:rPr>
        <w:t xml:space="preserve"> ФАС России от 13 декабря 2018 г. N 1757/18 "Об утверждении тарифов на услуги по транспортировке газа по газораспределительным сетям ООО "Русский хлеб" на территории Ставропольского края" (зарегистрирован Минюстом России 11 января 2019 г., регистрационный N 53309);</w:t>
      </w:r>
    </w:p>
    <w:p>
      <w:pPr>
        <w:pStyle w:val="0"/>
        <w:spacing w:before="240" w:lineRule="auto"/>
        <w:ind w:firstLine="540"/>
        <w:jc w:val="both"/>
      </w:pPr>
      <w:r>
        <w:rPr>
          <w:sz w:val="24"/>
        </w:rPr>
        <w:t xml:space="preserve">- </w:t>
      </w:r>
      <w:hyperlink w:history="0" dor:id="rId83" w:tooltip="Приказ ФАС России от 14.12.2018 N 1778/18 &quot;Об утверждении тарифов на услуги по транспортировке газа по газораспределительным сетям ОАО &quot;Нефтеюганскгаз&quot; на территории Ханты-Мансийского автономного округа - Югры&quot; (Зарегистрировано в Минюсте России 14.01.2019 N 53332)  ------------ Утратил силу или отменен  {КонсультантПлюс}">
        <w:r>
          <w:rPr>
            <w:sz w:val="24"/>
            <w:color w:val="0000ff"/>
          </w:rPr>
          <w:t xml:space="preserve">приказ</w:t>
        </w:r>
      </w:hyperlink>
      <w:r>
        <w:rPr>
          <w:sz w:val="24"/>
        </w:rPr>
        <w:t xml:space="preserve"> ФАС России от 14 декабря 2018 г. N 1778/18 "Об утверждении тарифов на услуги по транспортировке газа по газораспределительным сетям ОАО "Нефтеюганскгаз" на территории Ханты-Мансийского автономного округа - Югры" (зарегистрирован Минюстом России 14 января 2019 г., регистрационный N 53332);</w:t>
      </w:r>
    </w:p>
    <w:p>
      <w:pPr>
        <w:pStyle w:val="0"/>
        <w:spacing w:before="240" w:lineRule="auto"/>
        <w:ind w:firstLine="540"/>
        <w:jc w:val="both"/>
      </w:pPr>
      <w:r>
        <w:rPr>
          <w:sz w:val="24"/>
        </w:rPr>
        <w:t xml:space="preserve">- </w:t>
      </w:r>
      <w:hyperlink w:history="0" dor:id="rId84" w:tooltip="Приказ ФАС России от 14.12.2018 N 1776/18 &quot;Об утверждении тарифов на услуги по транспортировке газа по газораспределительным сетям ООО &quot;СМФ &quot;Прометей&quot; на территории Краснодарского края&quot; (Зарегистрировано в Минюсте России 11.01.2019 N 53311)  ------------ Утратил силу или отменен  {КонсультантПлюс}">
        <w:r>
          <w:rPr>
            <w:sz w:val="24"/>
            <w:color w:val="0000ff"/>
          </w:rPr>
          <w:t xml:space="preserve">приказ</w:t>
        </w:r>
      </w:hyperlink>
      <w:r>
        <w:rPr>
          <w:sz w:val="24"/>
        </w:rPr>
        <w:t xml:space="preserve"> ФАС России от 14 декабря 2018 г. N 1776/18 "Об утверждении тарифов на услуги по транспортировке газа по газораспределительным сетям ООО "СМФ "Прометей" на территории Краснодарского края" (зарегистрирован Минюстом России 11 января 2019 г., регистрационный N 53311);</w:t>
      </w:r>
    </w:p>
    <w:p>
      <w:pPr>
        <w:pStyle w:val="0"/>
        <w:spacing w:before="240" w:lineRule="auto"/>
        <w:ind w:firstLine="540"/>
        <w:jc w:val="both"/>
      </w:pPr>
      <w:r>
        <w:rPr>
          <w:sz w:val="24"/>
        </w:rPr>
        <w:t xml:space="preserve">- </w:t>
      </w:r>
      <w:hyperlink w:history="0" dor:id="rId85" w:tooltip="Приказ ФАС России от 14.12.2018 N 1777/18 &quot;Об утверждении тарифов на услуги по транспортировке газа по газораспределительным сетям ОАО &quot;Самарагаз&quot; на территории Самарской области&quot; (Зарегистрировано в Минюсте России 14.01.2019 N 53331)  ------------ Утратил силу или отменен  {КонсультантПлюс}">
        <w:r>
          <w:rPr>
            <w:sz w:val="24"/>
            <w:color w:val="0000ff"/>
          </w:rPr>
          <w:t xml:space="preserve">приказ</w:t>
        </w:r>
      </w:hyperlink>
      <w:r>
        <w:rPr>
          <w:sz w:val="24"/>
        </w:rPr>
        <w:t xml:space="preserve"> ФАС России от 14 декабря 2018 г. N 1777/18 "Об утверждении тарифов на услуги по транспортировке газа по газораспределительным сетям ОАО "Самарагаз" на территории Самарской области" (зарегистрирован Минюстом России 14 января 2019 г., регистрационный N 53331);</w:t>
      </w:r>
    </w:p>
    <w:p>
      <w:pPr>
        <w:pStyle w:val="0"/>
        <w:spacing w:before="240" w:lineRule="auto"/>
        <w:ind w:firstLine="540"/>
        <w:jc w:val="both"/>
      </w:pPr>
      <w:r>
        <w:rPr>
          <w:sz w:val="24"/>
        </w:rPr>
        <w:t xml:space="preserve">- </w:t>
      </w:r>
      <w:hyperlink w:history="0" dor:id="rId86" w:tooltip="Приказ ФАС России от 14.12.2018 N 1780/18 &quot;Об утверждении тарифов на услуги по транспортировке газа по газораспределительным сетям ОАО &quot;Сызраньгаз&quot; на территории Самарской области&quot; (Зарегистрировано в Минюсте России 11.01.2019 N 53312)  ------------ Утратил силу или отменен  {КонсультантПлюс}">
        <w:r>
          <w:rPr>
            <w:sz w:val="24"/>
            <w:color w:val="0000ff"/>
          </w:rPr>
          <w:t xml:space="preserve">приказ</w:t>
        </w:r>
      </w:hyperlink>
      <w:r>
        <w:rPr>
          <w:sz w:val="24"/>
        </w:rPr>
        <w:t xml:space="preserve"> ФАС России от 14 декабря 2018 г. N 1780/18 "Об утверждении тарифов на услуги по транспортировке газа по газораспределительным сетям ОАО "Сызраньгаз" на территории Самарской области" (зарегистрирован Минюстом России 11 января 2019 г., регистрационный N 53312);</w:t>
      </w:r>
    </w:p>
    <w:p>
      <w:pPr>
        <w:pStyle w:val="0"/>
        <w:spacing w:before="240" w:lineRule="auto"/>
        <w:ind w:firstLine="540"/>
        <w:jc w:val="both"/>
      </w:pPr>
      <w:r>
        <w:rPr>
          <w:sz w:val="24"/>
        </w:rPr>
        <w:t xml:space="preserve">- </w:t>
      </w:r>
      <w:hyperlink w:history="0" dor:id="rId87" w:tooltip="Приказ ФАС России от 19.12.2018 N 1811/18 &quot;Об утверждении тарифов на услуги по транспортировке газа по газораспределительным сетям ООО &quot;Региональные газовые системы&quot; на территории Владимирской области&quot; (Зарегистрировано в Минюсте России 17.01.2019 N 53405)  ------------ Утратил силу или отменен  {КонсультантПлюс}">
        <w:r>
          <w:rPr>
            <w:sz w:val="24"/>
            <w:color w:val="0000ff"/>
          </w:rPr>
          <w:t xml:space="preserve">приказ</w:t>
        </w:r>
      </w:hyperlink>
      <w:r>
        <w:rPr>
          <w:sz w:val="24"/>
        </w:rPr>
        <w:t xml:space="preserve"> ФАС России от 19 декабря 2018 г. N 1811/18 "Об утверждении тарифов на услуги по транспортировке газа по газораспределительным сетям ООО "Региональные газовые системы" на территории Владимирской области" (зарегистрирован Минюстом России 17 января 2019 г., регистрационный N 53405);</w:t>
      </w:r>
    </w:p>
    <w:p>
      <w:pPr>
        <w:pStyle w:val="0"/>
        <w:spacing w:before="240" w:lineRule="auto"/>
        <w:ind w:firstLine="540"/>
        <w:jc w:val="both"/>
      </w:pPr>
      <w:r>
        <w:rPr>
          <w:sz w:val="24"/>
        </w:rPr>
        <w:t xml:space="preserve">- </w:t>
      </w:r>
      <w:hyperlink w:history="0" dor:id="rId88" w:tooltip="Приказ ФАС России от 19.12.2018 N 1812/18 (ред. от 31.07.2019) &quot;Об утверждении тарифов на услуги по транспортировке газа по газораспределительным сетям МП &quot;Ханты-Мансийскгаз&quot; на территории Ханты-Мансийского автономного округа - Югры&quot; (Зарегистрировано в Минюсте России 17.01.2019 N 53407)  ------------ Утратил силу или отменен  {КонсультантПлюс}">
        <w:r>
          <w:rPr>
            <w:sz w:val="24"/>
            <w:color w:val="0000ff"/>
          </w:rPr>
          <w:t xml:space="preserve">приказ</w:t>
        </w:r>
      </w:hyperlink>
      <w:r>
        <w:rPr>
          <w:sz w:val="24"/>
        </w:rPr>
        <w:t xml:space="preserve"> ФАС России от 19 декабря 2018 г. N 1812/18 "Об утверждении тарифов на услуги по транспортировке газа по газораспределительным сетям МП "Ханты-Мансийскгаз" на территории Ханты-Мансийского автономного округа - Югры" (зарегистрирован Минюстом России 17 января 2019 г., регистрационный N 53407);</w:t>
      </w:r>
    </w:p>
    <w:p>
      <w:pPr>
        <w:pStyle w:val="0"/>
        <w:spacing w:before="240" w:lineRule="auto"/>
        <w:ind w:firstLine="540"/>
        <w:jc w:val="both"/>
      </w:pPr>
      <w:r>
        <w:rPr>
          <w:sz w:val="24"/>
        </w:rPr>
        <w:t xml:space="preserve">- </w:t>
      </w:r>
      <w:hyperlink w:history="0" dor:id="rId89" w:tooltip="Приказ ФАС России от 25.12.2018 N 1856/18 &quot;Об утверждении тарифов на услуги по транспортировке газа по газораспределительным сетям ООО &quot;Тихорецкгазсервис&quot; на территории Краснодарского края&quot; (Зарегистрировано в Минюсте России 21.01.2019 N 53454)  ------------ Утратил силу или отменен  {КонсультантПлюс}">
        <w:r>
          <w:rPr>
            <w:sz w:val="24"/>
            <w:color w:val="0000ff"/>
          </w:rPr>
          <w:t xml:space="preserve">приказ</w:t>
        </w:r>
      </w:hyperlink>
      <w:r>
        <w:rPr>
          <w:sz w:val="24"/>
        </w:rPr>
        <w:t xml:space="preserve"> ФАС России от 25 декабря 2018 г. N 1856/18 "Об утверждении тарифов на услуги по транспортировке газа по газораспределительным сетям ООО "Тихорецкгазсервис" на территории Краснодарского края" (зарегистрирован Минюстом России 21 января 2019 г., регистрационный N 53454);</w:t>
      </w:r>
    </w:p>
    <w:p>
      <w:pPr>
        <w:pStyle w:val="0"/>
        <w:spacing w:before="240" w:lineRule="auto"/>
        <w:ind w:firstLine="540"/>
        <w:jc w:val="both"/>
      </w:pPr>
      <w:r>
        <w:rPr>
          <w:sz w:val="24"/>
        </w:rPr>
        <w:t xml:space="preserve">- </w:t>
      </w:r>
      <w:hyperlink w:history="0" dor:id="rId90" w:tooltip="Приказ ФАС России от 25.12.2018 N 1857/18 &quot;Об утверждении тарифов на услуги по транспортировке газа по газораспределительным сетям ООО &quot;Средневолжская газовая компания&quot; на территории Самарской области&quot; (Зарегистрировано в Минюсте России 21.01.2019 N 53455)  ------------ Утратил силу или отменен  {КонсультантПлюс}">
        <w:r>
          <w:rPr>
            <w:sz w:val="24"/>
            <w:color w:val="0000ff"/>
          </w:rPr>
          <w:t xml:space="preserve">приказ</w:t>
        </w:r>
      </w:hyperlink>
      <w:r>
        <w:rPr>
          <w:sz w:val="24"/>
        </w:rPr>
        <w:t xml:space="preserve"> ФАС России от 25 декабря 2018 г. N 1857/18 "Об утверждении тарифов на услуги по транспортировке газа по газораспределительным сетям ООО "Средневолжская газовая компания" на территории Самарской области" (зарегистрирован Минюстом России 21 января 2019 г., регистрационный N 53455);</w:t>
      </w:r>
    </w:p>
    <w:p>
      <w:pPr>
        <w:pStyle w:val="0"/>
        <w:spacing w:before="240" w:lineRule="auto"/>
        <w:ind w:firstLine="540"/>
        <w:jc w:val="both"/>
      </w:pPr>
      <w:r>
        <w:rPr>
          <w:sz w:val="24"/>
        </w:rPr>
        <w:t xml:space="preserve">- </w:t>
      </w:r>
      <w:hyperlink w:history="0" dor:id="rId91" w:tooltip="Приказ ФАС России от 28.12.2018 N 1905/18 &quot;Об утверждении тарифов на услуги по транспортировке газа по газораспределительным сетям ООО &quot;Газконтракт&quot; на территории Саратовской области&quot; (Зарегистрировано в Минюсте России 29.01.2019 N 53602)  ------------ Утратил силу или отменен  {КонсультантПлюс}">
        <w:r>
          <w:rPr>
            <w:sz w:val="24"/>
            <w:color w:val="0000ff"/>
          </w:rPr>
          <w:t xml:space="preserve">приказ</w:t>
        </w:r>
      </w:hyperlink>
      <w:r>
        <w:rPr>
          <w:sz w:val="24"/>
        </w:rPr>
        <w:t xml:space="preserve"> ФАС России от 28 декабря 2018 г. N 1905/18 "Об утверждении тарифов на услуги по транспортировке газа по газораспределительным сетям ООО "Газконтракт" на территории Саратовской области" (зарегистрирован Минюстом России 29 января 2019 г., регистрационный N 53602);</w:t>
      </w:r>
    </w:p>
    <w:p>
      <w:pPr>
        <w:pStyle w:val="0"/>
        <w:spacing w:before="240" w:lineRule="auto"/>
        <w:ind w:firstLine="540"/>
        <w:jc w:val="both"/>
      </w:pPr>
      <w:r>
        <w:rPr>
          <w:sz w:val="24"/>
        </w:rPr>
        <w:t xml:space="preserve">- </w:t>
      </w:r>
      <w:hyperlink w:history="0" dor:id="rId92" w:tooltip="Приказ ФАС России от 28.12.2018 N 1906/18 &quot;Об утверждении тарифов на услуги по транспортировке газа по газораспределительным сетям ООО &quot;НПП &quot;Сибирский энергетический центр&quot; на территории Новосибирской области&quot; (Зарегистрировано в Минюсте России 28.01.2019 N 53590)  ------------ Утратил силу или отменен  {КонсультантПлюс}">
        <w:r>
          <w:rPr>
            <w:sz w:val="24"/>
            <w:color w:val="0000ff"/>
          </w:rPr>
          <w:t xml:space="preserve">приказ</w:t>
        </w:r>
      </w:hyperlink>
      <w:r>
        <w:rPr>
          <w:sz w:val="24"/>
        </w:rPr>
        <w:t xml:space="preserve"> ФАС России от 28 декабря 2018 г. N 1906/18 "Об утверждении тарифов на услуги по транспортировке газа по газораспределительным сетям ООО "НПП "Сибирский энергетический центр" на территории Новосибирской области" (зарегистрирован Минюстом России 28 января 2019 г., регистрационный N 53590);</w:t>
      </w:r>
    </w:p>
    <w:p>
      <w:pPr>
        <w:pStyle w:val="0"/>
        <w:spacing w:before="240" w:lineRule="auto"/>
        <w:ind w:firstLine="540"/>
        <w:jc w:val="both"/>
      </w:pPr>
      <w:r>
        <w:rPr>
          <w:sz w:val="24"/>
        </w:rPr>
        <w:t xml:space="preserve">- </w:t>
      </w:r>
      <w:hyperlink w:history="0" dor:id="rId93" w:tooltip="Приказ ФАС России от 28.12.2018 N 1908/18 &quot;Об утверждении тарифов на услуги по транспортировке газа по газораспределительным сетям МУП &quot;ТеплоЭнерго&quot; на территории Челябинской области&quot; (Зарегистрировано в Минюсте России 28.01.2019 N 53591)  ------------ Утратил силу или отменен  {КонсультантПлюс}">
        <w:r>
          <w:rPr>
            <w:sz w:val="24"/>
            <w:color w:val="0000ff"/>
          </w:rPr>
          <w:t xml:space="preserve">приказ</w:t>
        </w:r>
      </w:hyperlink>
      <w:r>
        <w:rPr>
          <w:sz w:val="24"/>
        </w:rPr>
        <w:t xml:space="preserve"> ФАС России от 28 декабря 2018 г. N 1908/18 "Об утверждении тарифов на услуги по транспортировке газа по газораспределительным сетям МУП "ТеплоЭнерго" на территории Челябинской области" (зарегистрирован Минюстом России 28 января 2019 г., регистрационный N 53591);</w:t>
      </w:r>
    </w:p>
    <w:p>
      <w:pPr>
        <w:pStyle w:val="0"/>
        <w:spacing w:before="240" w:lineRule="auto"/>
        <w:ind w:firstLine="540"/>
        <w:jc w:val="both"/>
      </w:pPr>
      <w:r>
        <w:rPr>
          <w:sz w:val="24"/>
        </w:rPr>
        <w:t xml:space="preserve">- </w:t>
      </w:r>
      <w:hyperlink w:history="0" dor:id="rId94" w:tooltip="Приказ ФАС России от 28.12.2018 N 1909/18 &quot;Об утверждении тарифов на услуги по транспортировке газа по газораспределительным сетям АОР &quot;НП &quot;Жуковмежрайгаз&quot; на территории Калужской области&quot; (Зарегистрировано в Минюсте России 29.01.2019 N 53603)  ------------ Утратил силу или отменен  {КонсультантПлюс}">
        <w:r>
          <w:rPr>
            <w:sz w:val="24"/>
            <w:color w:val="0000ff"/>
          </w:rPr>
          <w:t xml:space="preserve">приказ</w:t>
        </w:r>
      </w:hyperlink>
      <w:r>
        <w:rPr>
          <w:sz w:val="24"/>
        </w:rPr>
        <w:t xml:space="preserve"> ФАС России от 28 декабря 2018 г. N 1909/18 "Об утверждении тарифов на услуги по транспортировке газа по газораспределительным сетям АОР "НП "Жуковмежрайгаз" на территории Калужской области" (зарегистрирован Минюстом России 29 января 2019 г., регистрационный N 53603);</w:t>
      </w:r>
    </w:p>
    <w:p>
      <w:pPr>
        <w:pStyle w:val="0"/>
        <w:spacing w:before="240" w:lineRule="auto"/>
        <w:ind w:firstLine="540"/>
        <w:jc w:val="both"/>
      </w:pPr>
      <w:r>
        <w:rPr>
          <w:sz w:val="24"/>
        </w:rPr>
        <w:t xml:space="preserve">- </w:t>
      </w:r>
      <w:hyperlink w:history="0" dor:id="rId95" w:tooltip="Приказ ФАС России от 17.01.2019 N 35/19 &quot;Об утверждении тарифов на услуги по транспортировке газа по газораспределительным сетям АО &quot;Предприятие &quot;Усть-Лабинскрайгаз&quot; на территории Краснодарского края&quot; (Зарегистрировано в Минюсте России 15.02.2019 N 53813)  ------------ Утратил силу или отменен  {КонсультантПлюс}">
        <w:r>
          <w:rPr>
            <w:sz w:val="24"/>
            <w:color w:val="0000ff"/>
          </w:rPr>
          <w:t xml:space="preserve">приказ</w:t>
        </w:r>
      </w:hyperlink>
      <w:r>
        <w:rPr>
          <w:sz w:val="24"/>
        </w:rPr>
        <w:t xml:space="preserve"> ФАС России от 17 января 2019 г. N 35/19 "Об утверждении тарифов на услуги по транспортировке газа по газораспределительным сетям АО "Предприятие "Усть-Лабинскрайгаз" на территории Краснодарского края" (зарегистрирован Минюстом России 15 февраля 2019 г., регистрационный N 53813);</w:t>
      </w:r>
    </w:p>
    <w:p>
      <w:pPr>
        <w:pStyle w:val="0"/>
        <w:spacing w:before="240" w:lineRule="auto"/>
        <w:ind w:firstLine="540"/>
        <w:jc w:val="both"/>
      </w:pPr>
      <w:r>
        <w:rPr>
          <w:sz w:val="24"/>
        </w:rPr>
        <w:t xml:space="preserve">- </w:t>
      </w:r>
      <w:hyperlink w:history="0" dor:id="rId96" w:tooltip="Приказ ФАС России от 25.01.2019 N 78/19 &quot;Об утверждении тарифов на услуги по транспортировке газа по газораспределительным сетям ООО &quot;Энергоснабжающая Компания&quot; на территории Свердловской области&quot; (Зарегистрировано в Минюсте России 21.03.2019 N 54112)  ------------ Утратил силу или отменен  {КонсультантПлюс}">
        <w:r>
          <w:rPr>
            <w:sz w:val="24"/>
            <w:color w:val="0000ff"/>
          </w:rPr>
          <w:t xml:space="preserve">приказ</w:t>
        </w:r>
      </w:hyperlink>
      <w:r>
        <w:rPr>
          <w:sz w:val="24"/>
        </w:rPr>
        <w:t xml:space="preserve"> ФАС России от 25 января 2019 г. N 78/19 "Об утверждении тарифов на услуги по транспортировке газа по газораспределительным сетям ООО "Энергоснабжающая Компания" на территории Свердловской области" (зарегистрирован Минюстом России 21 марта 2019 г., регистрационный N 54112);</w:t>
      </w:r>
    </w:p>
    <w:p>
      <w:pPr>
        <w:pStyle w:val="0"/>
        <w:spacing w:before="240" w:lineRule="auto"/>
        <w:ind w:firstLine="540"/>
        <w:jc w:val="both"/>
      </w:pPr>
      <w:r>
        <w:rPr>
          <w:sz w:val="24"/>
        </w:rPr>
        <w:t xml:space="preserve">- </w:t>
      </w:r>
      <w:hyperlink w:history="0" dor:id="rId97" w:tooltip="Приказ ФАС России от 04.02.2019 N 120/19 (ред. от 24.10.2019) &quot;Об утверждении тарифов на услуги по транспортировке газа по газораспределительным сетям ОАО &quot;Рыбинскгазсервис&quot; на территории Ярославской области&quot; (Зарегистрировано в Минюсте России 22.03.2019 N 54140)  ------------ Утратил силу или отменен  {КонсультантПлюс}">
        <w:r>
          <w:rPr>
            <w:sz w:val="24"/>
            <w:color w:val="0000ff"/>
          </w:rPr>
          <w:t xml:space="preserve">приказ</w:t>
        </w:r>
      </w:hyperlink>
      <w:r>
        <w:rPr>
          <w:sz w:val="24"/>
        </w:rPr>
        <w:t xml:space="preserve"> ФАС России от 4 февраля 2019 г. N 120/19 "Об утверждении тарифов на услуги по транспортировке газа по газораспределительным сетям ОАО "Рыбинскгазсервис" на территории Ярославской области" (зарегистрирован Минюстом России 22 марта 2019 г., регистрационный N 54140);</w:t>
      </w:r>
    </w:p>
    <w:p>
      <w:pPr>
        <w:pStyle w:val="0"/>
        <w:spacing w:before="240" w:lineRule="auto"/>
        <w:ind w:firstLine="540"/>
        <w:jc w:val="both"/>
      </w:pPr>
      <w:r>
        <w:rPr>
          <w:sz w:val="24"/>
        </w:rPr>
        <w:t xml:space="preserve">- </w:t>
      </w:r>
      <w:hyperlink w:history="0" dor:id="rId98" w:tooltip="Приказ ФАС России от 04.02.2019 N 121/19 &quot;Об утверждении тарифов на услуги по транспортировке газа по газораспределительным сетям ООО &quot;Энергоснабжающая организация Кирово-Чепецкого химического комбината&quot; на территории Кировской области&quot; (Зарегистрировано в Минюсте России 27.02.2019 N 53921)  ------------ Утратил силу или отменен  {КонсультантПлюс}">
        <w:r>
          <w:rPr>
            <w:sz w:val="24"/>
            <w:color w:val="0000ff"/>
          </w:rPr>
          <w:t xml:space="preserve">приказ</w:t>
        </w:r>
      </w:hyperlink>
      <w:r>
        <w:rPr>
          <w:sz w:val="24"/>
        </w:rPr>
        <w:t xml:space="preserve"> ФАС России от 4 февраля 2019 г. N 121/19 "Об утверждении тарифов на услуги по транспортировке газа по газораспределительным сетям ООО "Энергоснабжающая организация Кирово-Чепецкого химического комбината" на территории Кировской области" (зарегистрирован Минюстом России 27 февраля 2019 г., регистрационный N 53921);</w:t>
      </w:r>
    </w:p>
    <w:p>
      <w:pPr>
        <w:pStyle w:val="0"/>
        <w:spacing w:before="240" w:lineRule="auto"/>
        <w:ind w:firstLine="540"/>
        <w:jc w:val="both"/>
      </w:pPr>
      <w:r>
        <w:rPr>
          <w:sz w:val="24"/>
        </w:rPr>
        <w:t xml:space="preserve">- </w:t>
      </w:r>
      <w:hyperlink w:history="0" dor:id="rId99" w:tooltip="Приказ ФАС России от 06.02.2019 N 139/19 &quot;Об утверждении тарифов на услуги по транспортировке газа по газораспределительным сетям АО &quot;Газпром газораспределение Тамбов&quot; на территории Тамбовской области&quot; (Зарегистрировано в Минюсте России 27.02.2019 N 53922)  ------------ Утратил силу или отменен  {КонсультантПлюс}">
        <w:r>
          <w:rPr>
            <w:sz w:val="24"/>
            <w:color w:val="0000ff"/>
          </w:rPr>
          <w:t xml:space="preserve">приказ</w:t>
        </w:r>
      </w:hyperlink>
      <w:r>
        <w:rPr>
          <w:sz w:val="24"/>
        </w:rPr>
        <w:t xml:space="preserve"> ФАС России от 6 февраля 2019 г. N 139/19 "Об утверждении тарифов на услуги по транспортировке газа по газораспределительным сетям АО "Газпром газораспределение Тамбов" на территории Тамбовской области" (зарегистрирован Минюстом России 27 февраля 2019 г., регистрационный N 53922);</w:t>
      </w:r>
    </w:p>
    <w:p>
      <w:pPr>
        <w:pStyle w:val="0"/>
        <w:spacing w:before="240" w:lineRule="auto"/>
        <w:ind w:firstLine="540"/>
        <w:jc w:val="both"/>
      </w:pPr>
      <w:r>
        <w:rPr>
          <w:sz w:val="24"/>
        </w:rPr>
        <w:t xml:space="preserve">- </w:t>
      </w:r>
      <w:hyperlink w:history="0" dor:id="rId100" w:tooltip="Приказ ФАС России от 19.02.2019 N 196/19 &quot;Об утверждении тарифов на услуги по транспортировке газа по газораспределительным сетям АО &quot;Газпром газораспределение Чебоксары&quot; на территории Чувашской Республики&quot; (Зарегистрировано в Минюсте России 24.05.2019 N 54719)  ------------ Утратил силу или отменен  {КонсультантПлюс}">
        <w:r>
          <w:rPr>
            <w:sz w:val="24"/>
            <w:color w:val="0000ff"/>
          </w:rPr>
          <w:t xml:space="preserve">приказ</w:t>
        </w:r>
      </w:hyperlink>
      <w:r>
        <w:rPr>
          <w:sz w:val="24"/>
        </w:rPr>
        <w:t xml:space="preserve"> ФАС России от 19 февраля 2019 г. N 196/19 "Об утверждении тарифов на услуги по транспортировке газа по газораспределительным сетям АО "Газпром газораспределение Чебоксары" на территории Чувашской Республики" (зарегистрирован Минюстом России 24 мая 2019 г., регистрационный N 54719);</w:t>
      </w:r>
    </w:p>
    <w:p>
      <w:pPr>
        <w:pStyle w:val="0"/>
        <w:spacing w:before="240" w:lineRule="auto"/>
        <w:ind w:firstLine="540"/>
        <w:jc w:val="both"/>
      </w:pPr>
      <w:r>
        <w:rPr>
          <w:sz w:val="24"/>
        </w:rPr>
        <w:t xml:space="preserve">- </w:t>
      </w:r>
      <w:hyperlink w:history="0" dor:id="rId101" w:tooltip="Приказ ФАС России от 19.02.2019 N 197/19 &quot;Об утверждении тарифов на услуги по транспортировке газа по газораспределительным сетям АО &quot;Газпром газораспределение Курск&quot; на территории Курской области&quot; (Зарегистрировано в Минюсте России 24.05.2019 N 54711)  ------------ Утратил силу или отменен  {КонсультантПлюс}">
        <w:r>
          <w:rPr>
            <w:sz w:val="24"/>
            <w:color w:val="0000ff"/>
          </w:rPr>
          <w:t xml:space="preserve">приказ</w:t>
        </w:r>
      </w:hyperlink>
      <w:r>
        <w:rPr>
          <w:sz w:val="24"/>
        </w:rPr>
        <w:t xml:space="preserve"> ФАС России от 19 февраля 2019 г. N 197/19 "Об утверждении тарифов на услуги по транспортировке газа по газораспределительным сетям АО "Газпром газораспределение Курск" на территории Курской области" (зарегистрирован Минюстом России 24 мая 2019 г., регистрационный N 54711);</w:t>
      </w:r>
    </w:p>
    <w:p>
      <w:pPr>
        <w:pStyle w:val="0"/>
        <w:spacing w:before="240" w:lineRule="auto"/>
        <w:ind w:firstLine="540"/>
        <w:jc w:val="both"/>
      </w:pPr>
      <w:r>
        <w:rPr>
          <w:sz w:val="24"/>
        </w:rPr>
        <w:t xml:space="preserve">- </w:t>
      </w:r>
      <w:hyperlink w:history="0" dor:id="rId102" w:tooltip="Приказ ФАС России от 26.02.2019 N 215/19 &quot;Об утверждении тарифов на услуги по транспортировке газа по газораспределительным сетям АО &quot;Регионгаз-инвест&quot; на территории Свердловской области&quot; (Зарегистрировано в Минюсте России 26.03.2019 N 54174)  ------------ Утратил силу или отменен  {КонсультантПлюс}">
        <w:r>
          <w:rPr>
            <w:sz w:val="24"/>
            <w:color w:val="0000ff"/>
          </w:rPr>
          <w:t xml:space="preserve">приказ</w:t>
        </w:r>
      </w:hyperlink>
      <w:r>
        <w:rPr>
          <w:sz w:val="24"/>
        </w:rPr>
        <w:t xml:space="preserve"> ФАС России от 26 февраля 2019 г. N 215/19 "Об утверждении тарифов на услуги по транспортировке газа по газораспределительным сетям АО "Регионгаз-инвест" на территории Свердловской области" (зарегистрирован Минюстом России 26 марта 2019 г., регистрационный N 54174);</w:t>
      </w:r>
    </w:p>
    <w:p>
      <w:pPr>
        <w:pStyle w:val="0"/>
        <w:spacing w:before="240" w:lineRule="auto"/>
        <w:ind w:firstLine="540"/>
        <w:jc w:val="both"/>
      </w:pPr>
      <w:r>
        <w:rPr>
          <w:sz w:val="24"/>
        </w:rPr>
        <w:t xml:space="preserve">- </w:t>
      </w:r>
      <w:hyperlink w:history="0" dor:id="rId103" w:tooltip="Приказ ФАС России от 04.03.2019 N 249/19 &quot;Об утверждении тарифов на услуги по транспортировке газа по газораспределительным сетям АО &quot;Газпром газораспределение Белгород&quot; на территории Белгородской области&quot; (Зарегистрировано в Минюсте России 07.05.2019 N 54572)  ------------ Утратил силу или отменен  {КонсультантПлюс}">
        <w:r>
          <w:rPr>
            <w:sz w:val="24"/>
            <w:color w:val="0000ff"/>
          </w:rPr>
          <w:t xml:space="preserve">приказ</w:t>
        </w:r>
      </w:hyperlink>
      <w:r>
        <w:rPr>
          <w:sz w:val="24"/>
        </w:rPr>
        <w:t xml:space="preserve"> ФАС России от 4 марта 2019 г. N 249/19 "Об утверждении тарифов на услуги по транспортировке газа по газораспределительным сетям АО "Газпром газораспределение Белгород" на территории Белгородской области" (зарегистрирован Минюстом России 7 мая 2019 г., регистрационный N 54572);</w:t>
      </w:r>
    </w:p>
    <w:p>
      <w:pPr>
        <w:pStyle w:val="0"/>
        <w:spacing w:before="240" w:lineRule="auto"/>
        <w:ind w:firstLine="540"/>
        <w:jc w:val="both"/>
      </w:pPr>
      <w:r>
        <w:rPr>
          <w:sz w:val="24"/>
        </w:rPr>
        <w:t xml:space="preserve">- </w:t>
      </w:r>
      <w:hyperlink w:history="0" dor:id="rId104" w:tooltip="Приказ ФАС России от 05.03.2019 N 250/19 &quot;Об утверждении тарифов на услуги по транспортировке газа по газораспределительным сетям ООО &quot;Газпром газораспределение Барнаул&quot; на территории Алтайского края&quot; (Зарегистрировано в Минюсте России 07.05.2019 N 54575)  ------------ Утратил силу или отменен  {КонсультантПлюс}">
        <w:r>
          <w:rPr>
            <w:sz w:val="24"/>
            <w:color w:val="0000ff"/>
          </w:rPr>
          <w:t xml:space="preserve">приказ</w:t>
        </w:r>
      </w:hyperlink>
      <w:r>
        <w:rPr>
          <w:sz w:val="24"/>
        </w:rPr>
        <w:t xml:space="preserve"> ФАС России от 5 марта 2019 г. N 250/19 "Об утверждении тарифов на услуги по транспортировке газа по газораспределительным сетям ООО "Газпром газораспределение Барнаул" на территории Алтайского края" (зарегистрирован Минюстом России 7 мая 2019 г., регистрационный N 54575);</w:t>
      </w:r>
    </w:p>
    <w:p>
      <w:pPr>
        <w:pStyle w:val="0"/>
        <w:spacing w:before="240" w:lineRule="auto"/>
        <w:ind w:firstLine="540"/>
        <w:jc w:val="both"/>
      </w:pPr>
      <w:r>
        <w:rPr>
          <w:sz w:val="24"/>
        </w:rPr>
        <w:t xml:space="preserve">- </w:t>
      </w:r>
      <w:hyperlink w:history="0" dor:id="rId105" w:tooltip="Приказ ФАС России от 06.03.2019 N 257/19 &quot;Об утверждении тарифов на услуги по транспортировке газа по газораспределительным сетям ООО &quot;Стандарт Лимит&quot; на территории Челябинской области&quot; (Зарегистрировано в Минюсте России 07.05.2019 N 54587)  ------------ Утратил силу или отменен  {КонсультантПлюс}">
        <w:r>
          <w:rPr>
            <w:sz w:val="24"/>
            <w:color w:val="0000ff"/>
          </w:rPr>
          <w:t xml:space="preserve">приказ</w:t>
        </w:r>
      </w:hyperlink>
      <w:r>
        <w:rPr>
          <w:sz w:val="24"/>
        </w:rPr>
        <w:t xml:space="preserve"> ФАС России от 6 марта 2019 г. N 257/19 "Об утверждении тарифов на услуги по транспортировке газа по газораспределительным сетям ООО "Стандарт Лимит" на территории Челябинской области" (зарегистрирован Минюстом России 7 мая 2019 г., регистрационный N 54587);</w:t>
      </w:r>
    </w:p>
    <w:p>
      <w:pPr>
        <w:pStyle w:val="0"/>
        <w:spacing w:before="240" w:lineRule="auto"/>
        <w:ind w:firstLine="540"/>
        <w:jc w:val="both"/>
      </w:pPr>
      <w:r>
        <w:rPr>
          <w:sz w:val="24"/>
        </w:rPr>
        <w:t xml:space="preserve">- </w:t>
      </w:r>
      <w:hyperlink w:history="0" dor:id="rId106" w:tooltip="Приказ ФАС России от 06.03.2019 N 258/19 &quot;Об утверждении тарифов на услуги по транспортировке газа по газораспределительным сетям АО &quot;Челябинскгоргаз&quot; на территории Челябинской области&quot; (Зарегистрировано в Минюсте России 13.06.2019 N 54931)  ------------ Утратил силу или отменен  {КонсультантПлюс}">
        <w:r>
          <w:rPr>
            <w:sz w:val="24"/>
            <w:color w:val="0000ff"/>
          </w:rPr>
          <w:t xml:space="preserve">приказ</w:t>
        </w:r>
      </w:hyperlink>
      <w:r>
        <w:rPr>
          <w:sz w:val="24"/>
        </w:rPr>
        <w:t xml:space="preserve"> ФАС России от 6 марта 2019 г. N 258/19 "Об утверждении тарифов на услуги по транспортировке газа по газораспределительным сетям АО "Челябинскгоргаз" на территории Челябинской области" (зарегистрирован Минюстом России 13 июня 2019 г., регистрационный N 54931);</w:t>
      </w:r>
    </w:p>
    <w:p>
      <w:pPr>
        <w:pStyle w:val="0"/>
        <w:spacing w:before="240" w:lineRule="auto"/>
        <w:ind w:firstLine="540"/>
        <w:jc w:val="both"/>
      </w:pPr>
      <w:r>
        <w:rPr>
          <w:sz w:val="24"/>
        </w:rPr>
        <w:t xml:space="preserve">- </w:t>
      </w:r>
      <w:hyperlink w:history="0" dor:id="rId107" w:tooltip="Приказ ФАС России от 06.03.2019 N 259/19 &quot;Об утверждении тарифов на услуги по транспортировке газа по газораспределительным сетям ООО &quot;Техническое обслуживание и эксплуатация газораспределительных систем&quot; на территории Тверской области&quot; (Зарегистрировано в Минюсте России 13.06.2019 N 54932)  ------------ Утратил силу или отменен  {КонсультантПлюс}">
        <w:r>
          <w:rPr>
            <w:sz w:val="24"/>
            <w:color w:val="0000ff"/>
          </w:rPr>
          <w:t xml:space="preserve">приказ</w:t>
        </w:r>
      </w:hyperlink>
      <w:r>
        <w:rPr>
          <w:sz w:val="24"/>
        </w:rPr>
        <w:t xml:space="preserve"> ФАС России от 6 марта 2019 г. N 259/19 "Об утверждении тарифов на услуги по транспортировке газа по газораспределительным сетям ООО "Техническое обслуживание и эксплуатация газораспределительных систем" на территории Тверской области" (зарегистрирован Минюстом России 13 июня 2019 г., регистрационный N 54932);</w:t>
      </w:r>
    </w:p>
    <w:p>
      <w:pPr>
        <w:pStyle w:val="0"/>
        <w:spacing w:before="240" w:lineRule="auto"/>
        <w:ind w:firstLine="540"/>
        <w:jc w:val="both"/>
      </w:pPr>
      <w:r>
        <w:rPr>
          <w:sz w:val="24"/>
        </w:rPr>
        <w:t xml:space="preserve">- </w:t>
      </w:r>
      <w:hyperlink w:history="0" dor:id="rId108" w:tooltip="Приказ ФАС России от 06.03.2019 N 268/19 &quot;Об утверждении тарифов на услуги по транспортировке газа по газораспределительным сетям ПАО &quot;Газпром газораспределение Нижний Новгород&quot; на территории Нижегородской области&quot; (Зарегистрировано в Минюсте России 15.05.2019 N 54630)  ------------ Утратил силу или отменен  {КонсультантПлюс}">
        <w:r>
          <w:rPr>
            <w:sz w:val="24"/>
            <w:color w:val="0000ff"/>
          </w:rPr>
          <w:t xml:space="preserve">приказ</w:t>
        </w:r>
      </w:hyperlink>
      <w:r>
        <w:rPr>
          <w:sz w:val="24"/>
        </w:rPr>
        <w:t xml:space="preserve"> ФАС России от 6 марта 2019 г. N 268/19 "Об утверждении тарифов на услуги по транспортировке газа по газораспределительным сетям ПАО "Газпром газораспределение Нижний Новгород" на территории Нижегородской области" (зарегистрирован Минюстом России 15 мая 2019 г., регистрационный N 54630);</w:t>
      </w:r>
    </w:p>
    <w:p>
      <w:pPr>
        <w:pStyle w:val="0"/>
        <w:spacing w:before="240" w:lineRule="auto"/>
        <w:ind w:firstLine="540"/>
        <w:jc w:val="both"/>
      </w:pPr>
      <w:r>
        <w:rPr>
          <w:sz w:val="24"/>
        </w:rPr>
        <w:t xml:space="preserve">- </w:t>
      </w:r>
      <w:hyperlink w:history="0" dor:id="rId109" w:tooltip="Приказ ФАС России от 11.03.2019 N 285/19 &quot;Об утверждении тарифов на услуги по транспортировке газа по газораспределительным сетям АО &quot;Газпром газораспределение Назрань&quot; на территории Республики Ингушетия&quot; (Зарегистрировано в Минюсте России 24.05.2019 N 54717)  ------------ Утратил силу или отменен  {КонсультантПлюс}">
        <w:r>
          <w:rPr>
            <w:sz w:val="24"/>
            <w:color w:val="0000ff"/>
          </w:rPr>
          <w:t xml:space="preserve">приказ</w:t>
        </w:r>
      </w:hyperlink>
      <w:r>
        <w:rPr>
          <w:sz w:val="24"/>
        </w:rPr>
        <w:t xml:space="preserve"> ФАС России от 11 марта 2019 г. N 285/19 "Об утверждении тарифов на услуги по транспортировке газа по газораспределительным сетям АО "Газпром газораспределение Назрань" на территории Республики Ингушетия" (зарегистрирован Минюстом России 24 мая 2019 г., регистрационный N 54717);</w:t>
      </w:r>
    </w:p>
    <w:p>
      <w:pPr>
        <w:pStyle w:val="0"/>
        <w:spacing w:before="240" w:lineRule="auto"/>
        <w:ind w:firstLine="540"/>
        <w:jc w:val="both"/>
      </w:pPr>
      <w:r>
        <w:rPr>
          <w:sz w:val="24"/>
        </w:rPr>
        <w:t xml:space="preserve">- </w:t>
      </w:r>
      <w:hyperlink w:history="0" dor:id="rId110" w:tooltip="Приказ ФАС России от 18.03.2019 N 320/19 &quot;Об утверждении тарифов на услуги по транспортировке газа по газораспределительным сетям АО &quot;Мегионгазсервис&quot; на территории Ханты-Мансийского автономного округа - Югры&quot; (Зарегистрировано в Минюсте России 31.05.2019 N 54802)  ------------ Утратил силу или отменен  {КонсультантПлюс}">
        <w:r>
          <w:rPr>
            <w:sz w:val="24"/>
            <w:color w:val="0000ff"/>
          </w:rPr>
          <w:t xml:space="preserve">приказ</w:t>
        </w:r>
      </w:hyperlink>
      <w:r>
        <w:rPr>
          <w:sz w:val="24"/>
        </w:rPr>
        <w:t xml:space="preserve"> ФАС России от 18 марта 2019 г. N 320/19 "Об утверждении тарифов на услуги по транспортировке газа по газораспределительным сетям АО "Мегионгазсервис" на территории Ханты-Мансийского автономного округа - Югры" (зарегистрирован Минюстом России 31 мая 2019 г., регистрационный N 54802);</w:t>
      </w:r>
    </w:p>
    <w:p>
      <w:pPr>
        <w:pStyle w:val="0"/>
        <w:spacing w:before="240" w:lineRule="auto"/>
        <w:ind w:firstLine="540"/>
        <w:jc w:val="both"/>
      </w:pPr>
      <w:r>
        <w:rPr>
          <w:sz w:val="24"/>
        </w:rPr>
        <w:t xml:space="preserve">- </w:t>
      </w:r>
      <w:hyperlink w:history="0" dor:id="rId111" w:tooltip="Приказ ФАС России от 28.03.2019 N 386/19 &quot;Об утверждении тарифов на услуги по транспортировке газа по газораспределительным сетям ООО &quot;Газпром газораспределение Йошкар-Ола&quot; на территории Республики Марий Эл&quot; (Зарегистрировано в Минюсте России 24.05.2019 N 54713)  ------------ Утратил силу или отменен  {КонсультантПлюс}">
        <w:r>
          <w:rPr>
            <w:sz w:val="24"/>
            <w:color w:val="0000ff"/>
          </w:rPr>
          <w:t xml:space="preserve">приказ</w:t>
        </w:r>
      </w:hyperlink>
      <w:r>
        <w:rPr>
          <w:sz w:val="24"/>
        </w:rPr>
        <w:t xml:space="preserve"> ФАС России от 28 марта 2019 г. N 386/19 "Об утверждении тарифов на услуги по транспортировке газа по газораспределительным сетям ООО "Газпром газораспределение Йошкар-Ола" на территории Республики Марий Эл" (зарегистрирован Минюстом России 24 мая 2019 г., регистрационный N 54713);</w:t>
      </w:r>
    </w:p>
    <w:p>
      <w:pPr>
        <w:pStyle w:val="0"/>
        <w:spacing w:before="240" w:lineRule="auto"/>
        <w:ind w:firstLine="540"/>
        <w:jc w:val="both"/>
      </w:pPr>
      <w:r>
        <w:rPr>
          <w:sz w:val="24"/>
        </w:rPr>
        <w:t xml:space="preserve">- </w:t>
      </w:r>
      <w:hyperlink w:history="0" dor:id="rId112" w:tooltip="Приказ ФАС России от 28.03.2019 N 387/19 &quot;Об утверждении тарифов на услуги по транспортировке газа по газораспределительным сетям ООО &quot;Златоустгазстрой&quot; на территории Челябинской области&quot; (Зарегистрировано в Минюсте России 31.05.2019 N 54803)  ------------ Утратил силу или отменен  {КонсультантПлюс}">
        <w:r>
          <w:rPr>
            <w:sz w:val="24"/>
            <w:color w:val="0000ff"/>
          </w:rPr>
          <w:t xml:space="preserve">приказ</w:t>
        </w:r>
      </w:hyperlink>
      <w:r>
        <w:rPr>
          <w:sz w:val="24"/>
        </w:rPr>
        <w:t xml:space="preserve"> ФАС России от 28 марта 2019 г. N 387/19 "Об утверждении тарифов на услуги по транспортировке газа по газораспределительным сетям ООО "Златоустгазстрой" на территории Челябинской области" (зарегистрирован Минюстом России 31 мая 2019 г., регистрационный N 54803);</w:t>
      </w:r>
    </w:p>
    <w:p>
      <w:pPr>
        <w:pStyle w:val="0"/>
        <w:spacing w:before="240" w:lineRule="auto"/>
        <w:ind w:firstLine="540"/>
        <w:jc w:val="both"/>
      </w:pPr>
      <w:r>
        <w:rPr>
          <w:sz w:val="24"/>
        </w:rPr>
        <w:t xml:space="preserve">- </w:t>
      </w:r>
      <w:hyperlink w:history="0" dor:id="rId113" w:tooltip="Приказ ФАС России от 26.04.2019 N 527/19 &quot;Об утверждении тарифов на услуги по транспортировке газа по газораспределительным сетям АО &quot;Газпром газораспределение Екатеринбург&quot; на территории Свердловской области&quot; (Зарегистрировано в Минюсте России 28.05.2019 N 54754)  ------------ Утратил силу или отменен  {КонсультантПлюс}">
        <w:r>
          <w:rPr>
            <w:sz w:val="24"/>
            <w:color w:val="0000ff"/>
          </w:rPr>
          <w:t xml:space="preserve">приказ</w:t>
        </w:r>
      </w:hyperlink>
      <w:r>
        <w:rPr>
          <w:sz w:val="24"/>
        </w:rPr>
        <w:t xml:space="preserve"> ФАС России от 26 апреля 2019 г. N 527/19 "Об утверждении тарифов на услуги по транспортировке газа по газораспределительным сетям АО "Газпром газораспределение Екатеринбург" на территории Свердловской области" (зарегистрирован Минюстом России 28 мая 2019 г., регистрационный N 54754);</w:t>
      </w:r>
    </w:p>
    <w:p>
      <w:pPr>
        <w:pStyle w:val="0"/>
        <w:spacing w:before="240" w:lineRule="auto"/>
        <w:ind w:firstLine="540"/>
        <w:jc w:val="both"/>
      </w:pPr>
      <w:r>
        <w:rPr>
          <w:sz w:val="24"/>
        </w:rPr>
        <w:t xml:space="preserve">- </w:t>
      </w:r>
      <w:hyperlink w:history="0" dor:id="rId114" w:tooltip="Приказ ФАС России от 26.04.2019 N 529/19 &quot;Об утверждении тарифов на услуги по транспортировке газа по газораспределительным сетям АО &quot;Когалымгоргаз&quot; на территории Ханты-Мансийского автономного округа - Югры&quot; (Зарегистрировано в Минюсте России 02.07.2019 N 55099)  ------------ Утратил силу или отменен  {КонсультантПлюс}">
        <w:r>
          <w:rPr>
            <w:sz w:val="24"/>
            <w:color w:val="0000ff"/>
          </w:rPr>
          <w:t xml:space="preserve">приказ</w:t>
        </w:r>
      </w:hyperlink>
      <w:r>
        <w:rPr>
          <w:sz w:val="24"/>
        </w:rPr>
        <w:t xml:space="preserve"> ФАС России от 26 апреля 2019 г. N 529/19 "Об утверждении тарифов на услуги по транспортировке газа по газораспределительным сетям АО "Когалымгоргаз" на территории Ханты-Мансийского автономного округа - Югры" (зарегистрирован Минюстом России 2 июля 2019 г., N 55099);</w:t>
      </w:r>
    </w:p>
    <w:p>
      <w:pPr>
        <w:pStyle w:val="0"/>
        <w:spacing w:before="240" w:lineRule="auto"/>
        <w:ind w:firstLine="540"/>
        <w:jc w:val="both"/>
      </w:pPr>
      <w:r>
        <w:rPr>
          <w:sz w:val="24"/>
        </w:rPr>
        <w:t xml:space="preserve">- </w:t>
      </w:r>
      <w:hyperlink w:history="0" dor:id="rId115" w:tooltip="Приказ ФАС России от 26.04.2019 N 530/19 (ред. от 24.10.2019) &quot;Об утверждении тарифов на услуги по транспортировке газа по газораспределительным сетям ООО &quot;Районные газовые сети&quot; на территории Ямало-Ненецкого автономного округа&quot; (Зарегистрировано в Минюсте России 29.05.2019 N 54771)  ------------ Утратил силу или отменен  {КонсультантПлюс}">
        <w:r>
          <w:rPr>
            <w:sz w:val="24"/>
            <w:color w:val="0000ff"/>
          </w:rPr>
          <w:t xml:space="preserve">приказ</w:t>
        </w:r>
      </w:hyperlink>
      <w:r>
        <w:rPr>
          <w:sz w:val="24"/>
        </w:rPr>
        <w:t xml:space="preserve"> ФАС России от 26 апреля 2019 г. N 530/19 "Об утверждении тарифов на услуги по транспортировке газа по газораспределительным сетям ООО "Районные газовые сети" на территории Ямало-Ненецкого автономного округа" (зарегистрирован Минюстом России 29 мая 2019 г., регистрационный N 54771);</w:t>
      </w:r>
    </w:p>
    <w:p>
      <w:pPr>
        <w:pStyle w:val="0"/>
        <w:spacing w:before="240" w:lineRule="auto"/>
        <w:ind w:firstLine="540"/>
        <w:jc w:val="both"/>
      </w:pPr>
      <w:r>
        <w:rPr>
          <w:sz w:val="24"/>
        </w:rPr>
        <w:t xml:space="preserve">- </w:t>
      </w:r>
      <w:hyperlink w:history="0" dor:id="rId116" w:tooltip="Приказ ФАС России от 08.05.2019 N 564/19 &quot;Об утверждении тарифов на услуги по транспортировке газа по газораспределительным сетям ООО &quot;Газпром газораспределение Владикавказ&quot; на территории Республики Северная Осетия - Алания&quot; (Зарегистрировано в Минюсте России 31.05.2019 N 54804)  ------------ Утратил силу или отменен  {КонсультантПлюс}">
        <w:r>
          <w:rPr>
            <w:sz w:val="24"/>
            <w:color w:val="0000ff"/>
          </w:rPr>
          <w:t xml:space="preserve">приказ</w:t>
        </w:r>
      </w:hyperlink>
      <w:r>
        <w:rPr>
          <w:sz w:val="24"/>
        </w:rPr>
        <w:t xml:space="preserve"> ФАС России от 8 мая 2019 г. N 564/19 "Об утверждении тарифов на услуги по транспортировке газа по газораспределительным сетям ООО "Газпром газораспределение Владикавказ" на территории Республики Северная Осетия - Алания" (зарегистрирован Минюстом России 31 мая 2019 г., регистрационный N 54804);</w:t>
      </w:r>
    </w:p>
    <w:p>
      <w:pPr>
        <w:pStyle w:val="0"/>
        <w:spacing w:before="240" w:lineRule="auto"/>
        <w:ind w:firstLine="540"/>
        <w:jc w:val="both"/>
      </w:pPr>
      <w:r>
        <w:rPr>
          <w:sz w:val="24"/>
        </w:rPr>
        <w:t xml:space="preserve">- </w:t>
      </w:r>
      <w:hyperlink w:history="0" dor:id="rId117" w:tooltip="Приказ ФАС России от 13.05.2019 N 575/19 &quot;Об утверждении тарифов на услуги по транспортировке газа по газораспределительным сетям АО &quot;Газпром газораспределение Иваново&quot; на территории Ивановской области&quot; (Зарегистрировано в Минюсте России 05.06.2019 N 54847)  ------------ Утратил силу или отменен  {КонсультантПлюс}">
        <w:r>
          <w:rPr>
            <w:sz w:val="24"/>
            <w:color w:val="0000ff"/>
          </w:rPr>
          <w:t xml:space="preserve">приказ</w:t>
        </w:r>
      </w:hyperlink>
      <w:r>
        <w:rPr>
          <w:sz w:val="24"/>
        </w:rPr>
        <w:t xml:space="preserve"> ФАС России от 13 мая 2019 г. N 575/19 "Об утверждении тарифов на услуги по транспортировке газа по газораспределительным сетям АО "Газпром газораспределение Иваново" на территории Ивановской области" (зарегистрирован Минюстом России 5 июня 2019 г., регистрационный N 54847);</w:t>
      </w:r>
    </w:p>
    <w:p>
      <w:pPr>
        <w:pStyle w:val="0"/>
        <w:spacing w:before="240" w:lineRule="auto"/>
        <w:ind w:firstLine="540"/>
        <w:jc w:val="both"/>
      </w:pPr>
      <w:r>
        <w:rPr>
          <w:sz w:val="24"/>
        </w:rPr>
        <w:t xml:space="preserve">- </w:t>
      </w:r>
      <w:hyperlink w:history="0" dor:id="rId118" w:tooltip="Приказ ФАС России от 13.05.2019 N 576/19 &quot;Об утверждении тарифов на услуги по транспортировке газа по газораспределительным сетям ООО &quot;КАМАЗ-Энерго&quot; на территории Республики Татарстан&quot; (Зарегистрировано в Минюсте России 31.05.2019 N 54810)  ------------ Утратил силу или отменен  {КонсультантПлюс}">
        <w:r>
          <w:rPr>
            <w:sz w:val="24"/>
            <w:color w:val="0000ff"/>
          </w:rPr>
          <w:t xml:space="preserve">приказ</w:t>
        </w:r>
      </w:hyperlink>
      <w:r>
        <w:rPr>
          <w:sz w:val="24"/>
        </w:rPr>
        <w:t xml:space="preserve"> ФАС России от 13 мая 2019 г. N 576/19 "Об утверждении тарифов на услуги по транспортировке газа по газораспределительным сетям ООО "КАМАЗ-Энерго" на территории Республики Татарстан" (зарегистрирован Минюстом России 31 мая 2019 г., регистрационный N 54810);</w:t>
      </w:r>
    </w:p>
    <w:p>
      <w:pPr>
        <w:pStyle w:val="0"/>
        <w:spacing w:before="240" w:lineRule="auto"/>
        <w:ind w:firstLine="540"/>
        <w:jc w:val="both"/>
      </w:pPr>
      <w:r>
        <w:rPr>
          <w:sz w:val="24"/>
        </w:rPr>
        <w:t xml:space="preserve">- </w:t>
      </w:r>
      <w:hyperlink w:history="0" dor:id="rId119" w:tooltip="Приказ ФАС России от 13.05.2019 N 577/19 &quot;Об утверждении тарифов на услуги по транспортировке газа по газораспределительным сетям АО &quot;Тулагоргаз&quot; на территории Тульской области&quot; (Зарегистрировано в Минюсте России 31.05.2019 N 54806)  ------------ Утратил силу или отменен  {КонсультантПлюс}">
        <w:r>
          <w:rPr>
            <w:sz w:val="24"/>
            <w:color w:val="0000ff"/>
          </w:rPr>
          <w:t xml:space="preserve">приказ</w:t>
        </w:r>
      </w:hyperlink>
      <w:r>
        <w:rPr>
          <w:sz w:val="24"/>
        </w:rPr>
        <w:t xml:space="preserve"> ФАС России от 13 мая 2019 г. N 577/19 "Об утверждении тарифов на услуги по транспортировке газа по газораспределительным сетям АО "Тулагоргаз" на территории Тульской области" (зарегистрирован Минюстом России 31 мая 2019 г., регистрационный N 54806);</w:t>
      </w:r>
    </w:p>
    <w:p>
      <w:pPr>
        <w:pStyle w:val="0"/>
        <w:spacing w:before="240" w:lineRule="auto"/>
        <w:ind w:firstLine="540"/>
        <w:jc w:val="both"/>
      </w:pPr>
      <w:r>
        <w:rPr>
          <w:sz w:val="24"/>
        </w:rPr>
        <w:t xml:space="preserve">- </w:t>
      </w:r>
      <w:hyperlink w:history="0" dor:id="rId120" w:tooltip="Приказ ФАС России от 13.05.2019 N 578/19 (ред. от 06.07.2022) &quot;Об утверждении тарифов на услуги по транспортировке газа населению и в транзитном потоке по газораспределительным сетям&quot; (Зарегистрировано в Минюсте России 05.06.2019 N 54840)  ------------ Утратил силу или отменен  {КонсультантПлюс}">
        <w:r>
          <w:rPr>
            <w:sz w:val="24"/>
            <w:color w:val="0000ff"/>
          </w:rPr>
          <w:t xml:space="preserve">приказ</w:t>
        </w:r>
      </w:hyperlink>
      <w:r>
        <w:rPr>
          <w:sz w:val="24"/>
        </w:rPr>
        <w:t xml:space="preserve"> ФАС России от 13 мая 2019 г. N 578/19 "Об утверждении тарифов на услуги по транспортировке газа населению и в транзитном потоке по газораспределительным сетям" (зарегистрирован Минюстом России 5 июня 2019 г., регистрационный N 54840);</w:t>
      </w:r>
    </w:p>
    <w:p>
      <w:pPr>
        <w:pStyle w:val="0"/>
        <w:spacing w:before="240" w:lineRule="auto"/>
        <w:ind w:firstLine="540"/>
        <w:jc w:val="both"/>
      </w:pPr>
      <w:r>
        <w:rPr>
          <w:sz w:val="24"/>
        </w:rPr>
        <w:t xml:space="preserve">- </w:t>
      </w:r>
      <w:hyperlink w:history="0" dor:id="rId121" w:tooltip="Приказ ФАС России от 29.05.2019 N 677/19 &quot;Об утверждении тарифов на услуги по транспортировке газа по газораспределительным сетям АО &quot;Газпром газораспределение Смоленск&quot; на территории Смоленской области&quot; (Зарегистрировано в Минюсте России 29.07.2019 N 55434)  ------------ Утратил силу или отменен  {КонсультантПлюс}">
        <w:r>
          <w:rPr>
            <w:sz w:val="24"/>
            <w:color w:val="0000ff"/>
          </w:rPr>
          <w:t xml:space="preserve">приказ</w:t>
        </w:r>
      </w:hyperlink>
      <w:r>
        <w:rPr>
          <w:sz w:val="24"/>
        </w:rPr>
        <w:t xml:space="preserve"> ФАС России от 29 мая 2019 г. N 677/19 "Об утверждении тарифов на услуги по транспортировке газа по газораспределительным сетям АО "Газпром газораспределение Смоленск" на территории Смоленской области" (зарегистрирован Минюстом России 29 июля 2019 г., регистрационный N 55434);</w:t>
      </w:r>
    </w:p>
    <w:p>
      <w:pPr>
        <w:pStyle w:val="0"/>
        <w:spacing w:before="240" w:lineRule="auto"/>
        <w:ind w:firstLine="540"/>
        <w:jc w:val="both"/>
      </w:pPr>
      <w:r>
        <w:rPr>
          <w:sz w:val="24"/>
        </w:rPr>
        <w:t xml:space="preserve">- </w:t>
      </w:r>
      <w:hyperlink w:history="0" dor:id="rId122" w:tooltip="Приказ ФАС России от 20.06.2019 N 798/19 &quot;Об утверждении тарифов на услуги по транспортировке газа по газораспределительным сетям АО &quot;Газпром газораспределение Брянск&quot; на территории Брянской области&quot; (Зарегистрировано в Минюсте России 08.08.2019 N 55515)  ------------ Утратил силу или отменен  {КонсультантПлюс}">
        <w:r>
          <w:rPr>
            <w:sz w:val="24"/>
            <w:color w:val="0000ff"/>
          </w:rPr>
          <w:t xml:space="preserve">приказ</w:t>
        </w:r>
      </w:hyperlink>
      <w:r>
        <w:rPr>
          <w:sz w:val="24"/>
        </w:rPr>
        <w:t xml:space="preserve"> ФАС России от 20 июня 2019 г. N 798/19 "Об утверждении тарифов на услуги по транспортировке газа по газораспределительным сетям АО "Газпром газораспределение Брянск" на территории Брянской области" (зарегистрирован Минюстом России 8 августа 2019 г., регистрационный N 55515);</w:t>
      </w:r>
    </w:p>
    <w:p>
      <w:pPr>
        <w:pStyle w:val="0"/>
        <w:spacing w:before="240" w:lineRule="auto"/>
        <w:ind w:firstLine="540"/>
        <w:jc w:val="both"/>
      </w:pPr>
      <w:r>
        <w:rPr>
          <w:sz w:val="24"/>
        </w:rPr>
        <w:t xml:space="preserve">- </w:t>
      </w:r>
      <w:hyperlink w:history="0" dor:id="rId123" w:tooltip="Приказ ФАС России от 27.06.2019 N 841/19 &quot;Об утверждении тарифов на услуги по транспортировке газа по газораспределительным сетям ООО &quot;Горгаз&quot; на территории Ямало-Ненецкого автономного округа&quot; (Зарегистрировано в Минюсте России 22.07.2019 N 55330)  ------------ Утратил силу или отменен  {КонсультантПлюс}">
        <w:r>
          <w:rPr>
            <w:sz w:val="24"/>
            <w:color w:val="0000ff"/>
          </w:rPr>
          <w:t xml:space="preserve">приказ</w:t>
        </w:r>
      </w:hyperlink>
      <w:r>
        <w:rPr>
          <w:sz w:val="24"/>
        </w:rPr>
        <w:t xml:space="preserve"> ФАС России от 27 июня 2019 г. N 841/19 "Об утверждении тарифов на услуги по транспортировке газа по газораспределительным сетям ООО "Горгаз" на территории Ямало-Ненецкого автономного округа" (зарегистрирован Минюстом России 22 июля 2019 г., регистрационный N 55330);</w:t>
      </w:r>
    </w:p>
    <w:p>
      <w:pPr>
        <w:pStyle w:val="0"/>
        <w:spacing w:before="240" w:lineRule="auto"/>
        <w:ind w:firstLine="540"/>
        <w:jc w:val="both"/>
      </w:pPr>
      <w:r>
        <w:rPr>
          <w:sz w:val="24"/>
        </w:rPr>
        <w:t xml:space="preserve">- </w:t>
      </w:r>
      <w:hyperlink w:history="0" dor:id="rId124" w:tooltip="Приказ ФАС России от 01.07.2019 N 884/19 &quot;Об утверждении тарифов на услуги по транспортировке газа по газораспределительным сетям ООО &quot;Пургазсервис&quot; на территории Ямало-Ненецкого автономного округа&quot; (Зарегистрировано в Минюсте России 24.07.2019 N 55356)  ------------ Утратил силу или отменен  {КонсультантПлюс}">
        <w:r>
          <w:rPr>
            <w:sz w:val="24"/>
            <w:color w:val="0000ff"/>
          </w:rPr>
          <w:t xml:space="preserve">приказ</w:t>
        </w:r>
      </w:hyperlink>
      <w:r>
        <w:rPr>
          <w:sz w:val="24"/>
        </w:rPr>
        <w:t xml:space="preserve"> ФАС России от 1 июля 2019 г. N 884/19 "Об утверждении тарифов на услуги по транспортировке газа по газораспределительным сетям ООО "Пургазсервис" на территории Ямало-Ненецкого автономного округа" (зарегистрирован Минюстом России 24 июля 2019 г., регистрационный N 55356);</w:t>
      </w:r>
    </w:p>
    <w:p>
      <w:pPr>
        <w:pStyle w:val="0"/>
        <w:spacing w:before="240" w:lineRule="auto"/>
        <w:ind w:firstLine="540"/>
        <w:jc w:val="both"/>
      </w:pPr>
      <w:r>
        <w:rPr>
          <w:sz w:val="24"/>
        </w:rPr>
        <w:t xml:space="preserve">- </w:t>
      </w:r>
      <w:hyperlink w:history="0" dor:id="rId125" w:tooltip="Приказ ФАС России от 01.07.2019 N 886/19 &quot;Об утверждении тарифов на услуги по транспортировке газа по газораспределительным сетям ОАО &quot;Городские газовые сети&quot; на территории Новосибирской области&quot; (Зарегистрировано в Минюсте России 24.07.2019 N 55363)  ------------ Утратил силу или отменен  {КонсультантПлюс}">
        <w:r>
          <w:rPr>
            <w:sz w:val="24"/>
            <w:color w:val="0000ff"/>
          </w:rPr>
          <w:t xml:space="preserve">приказ</w:t>
        </w:r>
      </w:hyperlink>
      <w:r>
        <w:rPr>
          <w:sz w:val="24"/>
        </w:rPr>
        <w:t xml:space="preserve"> ФАС России от 1 июля 2019 г. N 886/19 "Об утверждении тарифов на услуги по транспортировке газа по газораспределительным сетям ОАО "Городские газовые сети" на территории Новосибирской области" (зарегистрирован Минюстом России 24 июля 2019 г., регистрационный N 55363);</w:t>
      </w:r>
    </w:p>
    <w:p>
      <w:pPr>
        <w:pStyle w:val="0"/>
        <w:spacing w:before="240" w:lineRule="auto"/>
        <w:ind w:firstLine="540"/>
        <w:jc w:val="both"/>
      </w:pPr>
      <w:r>
        <w:rPr>
          <w:sz w:val="24"/>
        </w:rPr>
        <w:t xml:space="preserve">- </w:t>
      </w:r>
      <w:hyperlink w:history="0" dor:id="rId126" w:tooltip="Приказ ФАС России от 02.07.2019 N 894/19 &quot;О внесении изменений в приложение к приказу ФАС России от 19.11.2018 N 1602/18 &quot;Об утверждении тарифов на услуги по транспортировке газа по газораспределительным сетям ООО &quot;РН-Сахалинморнефтегаз&quot; на территории Сахалинской области&quot; (Зарегистрировано в Минюсте России 29.07.2019 N 55431)  ------------ Утратил силу или отменен  {КонсультантПлюс}">
        <w:r>
          <w:rPr>
            <w:sz w:val="24"/>
            <w:color w:val="0000ff"/>
          </w:rPr>
          <w:t xml:space="preserve">приказ</w:t>
        </w:r>
      </w:hyperlink>
      <w:r>
        <w:rPr>
          <w:sz w:val="24"/>
        </w:rPr>
        <w:t xml:space="preserve"> ФАС России от 2 июля 2019 г. N 894/19 "О внесении изменений в приложение к приказу ФАС России от 19.11.2018 N 1602/18 "Об утверждении тарифов на услуги по транспортировке газа по газораспределительным сетям ООО "РН-Сахалинморнефтегаз" на территории Сахалинской области" (зарегистрирован Минюстом России 29 июля 2019 г., регистрационный N 55431);</w:t>
      </w:r>
    </w:p>
    <w:p>
      <w:pPr>
        <w:pStyle w:val="0"/>
        <w:spacing w:before="240" w:lineRule="auto"/>
        <w:ind w:firstLine="540"/>
        <w:jc w:val="both"/>
      </w:pPr>
      <w:r>
        <w:rPr>
          <w:sz w:val="24"/>
        </w:rPr>
        <w:t xml:space="preserve">- </w:t>
      </w:r>
      <w:hyperlink w:history="0" dor:id="rId127" w:tooltip="Приказ ФАС России от 05.07.2019 N 914/19 &quot;Об утверждении тарифов на услуги по транспортировке газа по газораспределительным сетям на территории Новосибирской области&quot; (Зарегистрировано в Минюсте России 29.07.2019 N 55430)  ------------ Утратил силу или отменен  {КонсультантПлюс}">
        <w:r>
          <w:rPr>
            <w:sz w:val="24"/>
            <w:color w:val="0000ff"/>
          </w:rPr>
          <w:t xml:space="preserve">приказ</w:t>
        </w:r>
      </w:hyperlink>
      <w:r>
        <w:rPr>
          <w:sz w:val="24"/>
        </w:rPr>
        <w:t xml:space="preserve"> ФАС России от 5 июля 2019 г. N 914/19 "Об утверждении тарифов на услуги по транспортировке газа по газораспределительным сетям на территории Новосибирской области" (зарегистрирован Минюстом России 29 июля 2019 г., регистрационный N 55430);</w:t>
      </w:r>
    </w:p>
    <w:p>
      <w:pPr>
        <w:pStyle w:val="0"/>
        <w:spacing w:before="240" w:lineRule="auto"/>
        <w:ind w:firstLine="540"/>
        <w:jc w:val="both"/>
      </w:pPr>
      <w:r>
        <w:rPr>
          <w:sz w:val="24"/>
        </w:rPr>
        <w:t xml:space="preserve">- </w:t>
      </w:r>
      <w:hyperlink w:history="0" dor:id="rId128" w:tooltip="Приказ ФАС России от 05.07.2019 N 915/19 &quot;Об утверждении тарифов на услуги по транспортировке газа по газораспределительным сетям ОАО &quot;Каменскгаз&quot; на территории Ростовской области&quot; (Зарегистрировано в Минюсте России 29.07.2019 N 55435)  ------------ Утратил силу или отменен  {КонсультантПлюс}">
        <w:r>
          <w:rPr>
            <w:sz w:val="24"/>
            <w:color w:val="0000ff"/>
          </w:rPr>
          <w:t xml:space="preserve">приказ</w:t>
        </w:r>
      </w:hyperlink>
      <w:r>
        <w:rPr>
          <w:sz w:val="24"/>
        </w:rPr>
        <w:t xml:space="preserve"> ФАС России от 5 июля 2019 г. N 915/19 "Об утверждении тарифов на услуги по транспортировке газа по газораспределительным сетям ОАО "Каменскгаз" на территории Ростовской области" (зарегистрирован Минюстом России 29 июля 2019 г., регистрационный N 55435);</w:t>
      </w:r>
    </w:p>
    <w:p>
      <w:pPr>
        <w:pStyle w:val="0"/>
        <w:spacing w:before="240" w:lineRule="auto"/>
        <w:ind w:firstLine="540"/>
        <w:jc w:val="both"/>
      </w:pPr>
      <w:r>
        <w:rPr>
          <w:sz w:val="24"/>
        </w:rPr>
        <w:t xml:space="preserve">- </w:t>
      </w:r>
      <w:hyperlink w:history="0" dor:id="rId129" w:tooltip="Приказ ФАС России от 05.07.2019 N 916/19 &quot;Об утверждении тарифов на услуги по транспортировке газа по газораспределительным сетям ООО &quot;Княгининский стройгаз&quot; населению на территории Нижегородской области&quot; (Зарегистрировано в Минюсте России 29.07.2019 N 55436)  ------------ Утратил силу или отменен  {КонсультантПлюс}">
        <w:r>
          <w:rPr>
            <w:sz w:val="24"/>
            <w:color w:val="0000ff"/>
          </w:rPr>
          <w:t xml:space="preserve">приказ</w:t>
        </w:r>
      </w:hyperlink>
      <w:r>
        <w:rPr>
          <w:sz w:val="24"/>
        </w:rPr>
        <w:t xml:space="preserve"> ФАС России от 5 июля 2019 г. N 916/19 "Об утверждении тарифов на услуги по транспортировке газа по газораспределительным сетям ООО "Княгининский стройгаз" населению на территории Нижегородской области" (зарегистрирован Минюстом России 29 июля 2019 г., регистрационный N 55436);</w:t>
      </w:r>
    </w:p>
    <w:p>
      <w:pPr>
        <w:pStyle w:val="0"/>
        <w:spacing w:before="240" w:lineRule="auto"/>
        <w:ind w:firstLine="540"/>
        <w:jc w:val="both"/>
      </w:pPr>
      <w:r>
        <w:rPr>
          <w:sz w:val="24"/>
        </w:rPr>
        <w:t xml:space="preserve">- </w:t>
      </w:r>
      <w:hyperlink w:history="0" dor:id="rId130" w:tooltip="Приказ ФАС России от 05.07.2019 N 917/19 &quot;Об утверждении тарифов на услуги по транспортировке газа по газораспределительным сетям ООО &quot;Энергосети Сибири&quot; на территории Новосибирской области&quot; (Зарегистрировано в Минюсте России 29.07.2019 N 55433)  ------------ Утратил силу или отменен  {КонсультантПлюс}">
        <w:r>
          <w:rPr>
            <w:sz w:val="24"/>
            <w:color w:val="0000ff"/>
          </w:rPr>
          <w:t xml:space="preserve">приказ</w:t>
        </w:r>
      </w:hyperlink>
      <w:r>
        <w:rPr>
          <w:sz w:val="24"/>
        </w:rPr>
        <w:t xml:space="preserve"> ФАС России от 5 июля 2019 г. N 917/19 "Об утверждении тарифов на услуги по транспортировке газа по газораспределительным сетям ООО "Энергосети Сибири" на территории Новосибирской области" (зарегистрирован Минюстом России 29 июля 2019 г., регистрационный N 55433);</w:t>
      </w:r>
    </w:p>
    <w:p>
      <w:pPr>
        <w:pStyle w:val="0"/>
        <w:spacing w:before="240" w:lineRule="auto"/>
        <w:ind w:firstLine="540"/>
        <w:jc w:val="both"/>
      </w:pPr>
      <w:r>
        <w:rPr>
          <w:sz w:val="24"/>
        </w:rPr>
        <w:t xml:space="preserve">- </w:t>
      </w:r>
      <w:hyperlink w:history="0" dor:id="rId131" w:tooltip="Приказ ФАС России от 05.07.2019 N 919/19 &quot;Об утверждении тарифов на услуги по транспортировке газа по газораспределительным сетям ООО &quot;Газпром газораспределение Волгоград&quot; на территории Волгоградской области&quot; (Зарегистрировано в Минюсте России 30.07.2019 N 55443)  ------------ Утратил силу или отменен  {КонсультантПлюс}">
        <w:r>
          <w:rPr>
            <w:sz w:val="24"/>
            <w:color w:val="0000ff"/>
          </w:rPr>
          <w:t xml:space="preserve">приказ</w:t>
        </w:r>
      </w:hyperlink>
      <w:r>
        <w:rPr>
          <w:sz w:val="24"/>
        </w:rPr>
        <w:t xml:space="preserve"> ФАС России от 5 июля 2019 г. N 919/19 "Об утверждении тарифов на услуги по транспортировке газа по газораспределительным сетям ООО "Газпром газораспределение Волгоград" на территории Волгоградской области" (зарегистрирован Минюстом России 30 июля 2019 г., регистрационный N 55443);</w:t>
      </w:r>
    </w:p>
    <w:p>
      <w:pPr>
        <w:pStyle w:val="0"/>
        <w:spacing w:before="240" w:lineRule="auto"/>
        <w:ind w:firstLine="540"/>
        <w:jc w:val="both"/>
      </w:pPr>
      <w:r>
        <w:rPr>
          <w:sz w:val="24"/>
        </w:rPr>
        <w:t xml:space="preserve">- </w:t>
      </w:r>
      <w:hyperlink w:history="0" dor:id="rId132" w:tooltip="Приказ ФАС России от 23.07.2019 N 990/19 &quot;Об утверждении тарифов на услуги по транспортировке газа по газораспределительным сетям АО &quot;Сахатранснефтегаз&quot; на территории Ленского района Республики Саха (Якутия)&quot; (Зарегистрировано в Минюсте России 19.08.2019 N 55661)  ------------ Утратил силу или отменен  {КонсультантПлюс}">
        <w:r>
          <w:rPr>
            <w:sz w:val="24"/>
            <w:color w:val="0000ff"/>
          </w:rPr>
          <w:t xml:space="preserve">приказ</w:t>
        </w:r>
      </w:hyperlink>
      <w:r>
        <w:rPr>
          <w:sz w:val="24"/>
        </w:rPr>
        <w:t xml:space="preserve"> ФАС России от 23 июля 2019 г. N 990/19 "Об утверждении тарифов на услуги по транспортировке газа по газораспределительным сетям АО "Сахатранснефтегаз" на территории Ленского района Республики Саха (Якутия)" (зарегистрирован Минюстом России 19 августа 2019 г., регистрационный N 55661);</w:t>
      </w:r>
    </w:p>
    <w:p>
      <w:pPr>
        <w:pStyle w:val="0"/>
        <w:spacing w:before="240" w:lineRule="auto"/>
        <w:ind w:firstLine="540"/>
        <w:jc w:val="both"/>
      </w:pPr>
      <w:r>
        <w:rPr>
          <w:sz w:val="24"/>
        </w:rPr>
        <w:t xml:space="preserve">- </w:t>
      </w:r>
      <w:hyperlink w:history="0" dor:id="rId133" w:tooltip="Приказ ФАС России от 23.07.2019 N 991/19 &quot;Об утверждении тарифов на услуги по транспортировке газа по газораспределительным сетям АО &quot;Газпром газораспределение Сыктывкар&quot; на территории Республики Коми&quot; (Зарегистрировано в Минюсте России 19.08.2019 N 55660)  ------------ Утратил силу или отменен  {КонсультантПлюс}">
        <w:r>
          <w:rPr>
            <w:sz w:val="24"/>
            <w:color w:val="0000ff"/>
          </w:rPr>
          <w:t xml:space="preserve">приказ</w:t>
        </w:r>
      </w:hyperlink>
      <w:r>
        <w:rPr>
          <w:sz w:val="24"/>
        </w:rPr>
        <w:t xml:space="preserve"> ФАС России от 23 июля 2019 г. N 991/19 "Об утверждении тарифов на услуги по транспортировке газа по газораспределительным сетям АО "Газпром газораспределение Сыктывкар" на территории Республики Коми" (зарегистрирован Минюстом России 19 августа 2019 г., регистрационный N 55660);</w:t>
      </w:r>
    </w:p>
    <w:p>
      <w:pPr>
        <w:pStyle w:val="0"/>
        <w:spacing w:before="240" w:lineRule="auto"/>
        <w:ind w:firstLine="540"/>
        <w:jc w:val="both"/>
      </w:pPr>
      <w:r>
        <w:rPr>
          <w:sz w:val="24"/>
        </w:rPr>
        <w:t xml:space="preserve">- </w:t>
      </w:r>
      <w:hyperlink w:history="0" dor:id="rId134" w:tooltip="Приказ ФАС России от 29.07.2019 N 1016/19 &quot;Об утверждении тарифов на услуги по транспортировке газа по газораспределительным сетям ООО &quot;Управляющая компания &quot;Юг-Газ&quot; на территории Самарской области&quot; (Зарегистрировано в Минюсте России 22.08.2019 N 55707)  ------------ Утратил силу или отменен  {КонсультантПлюс}">
        <w:r>
          <w:rPr>
            <w:sz w:val="24"/>
            <w:color w:val="0000ff"/>
          </w:rPr>
          <w:t xml:space="preserve">приказ</w:t>
        </w:r>
      </w:hyperlink>
      <w:r>
        <w:rPr>
          <w:sz w:val="24"/>
        </w:rPr>
        <w:t xml:space="preserve"> ФАС России от 29 июля 2019 г. N 1016/19 "Об утверждении тарифов на услуги по транспортировке газа по газораспределительным сетям ООО "Управляющая компания "Юг-Газ" на территории Самарской области" (зарегистрирован Минюстом России 22 августа 2019 г., регистрационный N 55707);</w:t>
      </w:r>
    </w:p>
    <w:p>
      <w:pPr>
        <w:pStyle w:val="0"/>
        <w:spacing w:before="240" w:lineRule="auto"/>
        <w:ind w:firstLine="540"/>
        <w:jc w:val="both"/>
      </w:pPr>
      <w:r>
        <w:rPr>
          <w:sz w:val="24"/>
        </w:rPr>
        <w:t xml:space="preserve">- </w:t>
      </w:r>
      <w:hyperlink w:history="0" dor:id="rId135" w:tooltip="Приказ ФАС России от 29.07.2019 N 1017/19 &quot;Об утверждении тарифов на услуги по транспортировке газа по газораспределительным сетям ООО &quot;АхтубаГазПроект&quot; на территории Волгоградской области&quot; (Зарегистрировано в Минюсте России 22.08.2019 N 55710)  ------------ Утратил силу или отменен  {КонсультантПлюс}">
        <w:r>
          <w:rPr>
            <w:sz w:val="24"/>
            <w:color w:val="0000ff"/>
          </w:rPr>
          <w:t xml:space="preserve">приказ</w:t>
        </w:r>
      </w:hyperlink>
      <w:r>
        <w:rPr>
          <w:sz w:val="24"/>
        </w:rPr>
        <w:t xml:space="preserve"> ФАС России от 29 июля 2019 г. N 1017/19 "Об утверждении тарифов на услуги по транспортировке газа по газораспределительным сетям ООО "АхтубаГазПроект" на территории Волгоградской области" (зарегистрирован Минюстом России 22 августа 2019 г., регистрационный N 55710);</w:t>
      </w:r>
    </w:p>
    <w:p>
      <w:pPr>
        <w:pStyle w:val="0"/>
        <w:spacing w:before="240" w:lineRule="auto"/>
        <w:ind w:firstLine="540"/>
        <w:jc w:val="both"/>
      </w:pPr>
      <w:r>
        <w:rPr>
          <w:sz w:val="24"/>
        </w:rPr>
        <w:t xml:space="preserve">- </w:t>
      </w:r>
      <w:hyperlink w:history="0" dor:id="rId136" w:tooltip="Приказ ФАС России от 29.07.2019 N 1018/19 &quot;Об утверждении тарифов на услуги по транспортировке газа по газораспределительным сетям АО &quot;ГАЗЭКС&quot; на территории Свердловской области&quot; (Зарегистрировано в Минюсте России 22.08.2019 N 55723)  ------------ Утратил силу или отменен  {КонсультантПлюс}">
        <w:r>
          <w:rPr>
            <w:sz w:val="24"/>
            <w:color w:val="0000ff"/>
          </w:rPr>
          <w:t xml:space="preserve">приказ</w:t>
        </w:r>
      </w:hyperlink>
      <w:r>
        <w:rPr>
          <w:sz w:val="24"/>
        </w:rPr>
        <w:t xml:space="preserve"> ФАС России от 29 июля 2019 г. N 1018/19 "Об утверждении тарифов на услуги по транспортировке газа по газораспределительным сетям АО "ГАЗЭКС" на территории Свердловской области" (зарегистрирован Минюстом России 22 августа 2019 г., регистрационный N 55723);</w:t>
      </w:r>
    </w:p>
    <w:p>
      <w:pPr>
        <w:pStyle w:val="0"/>
        <w:spacing w:before="240" w:lineRule="auto"/>
        <w:ind w:firstLine="540"/>
        <w:jc w:val="both"/>
      </w:pPr>
      <w:r>
        <w:rPr>
          <w:sz w:val="24"/>
        </w:rPr>
        <w:t xml:space="preserve">- </w:t>
      </w:r>
      <w:hyperlink w:history="0" dor:id="rId137" w:tooltip="Приказ ФАС России от 31.07.2019 N 1038/19 &quot;О внесении изменений в приложение к приказу ФАС России от 19.12.2018 N 1812/18 &quot;Об утверждении тарифов на услуги по транспортировке газа по газораспределительным сетям МП &quot;Ханты-Мансийскгаз&quot; на территории Ханты-Мансийского автономного округа - Югры&quot; (Зарегистрировано в Минюсте России 27.08.2019 N 55742)  ------------ Утратил силу или отменен  {КонсультантПлюс}">
        <w:r>
          <w:rPr>
            <w:sz w:val="24"/>
            <w:color w:val="0000ff"/>
          </w:rPr>
          <w:t xml:space="preserve">приказ</w:t>
        </w:r>
      </w:hyperlink>
      <w:r>
        <w:rPr>
          <w:sz w:val="24"/>
        </w:rPr>
        <w:t xml:space="preserve"> ФАС России от 31 июля 2019 г. N 1038/19 "О внесении изменений в приложение к приказу ФАС России от 19.12.2018 N 1812/18 "Об утверждении тарифов на услуги по транспортировке газа по газораспределительным сетям МП "Ханты-Мансийскгаз" на территории Ханты-Мансийского автономного округа - Югры" (зарегистрирован Минюстом России 27 августа 2019 г., регистрационный N 55742);</w:t>
      </w:r>
    </w:p>
    <w:p>
      <w:pPr>
        <w:pStyle w:val="0"/>
        <w:spacing w:before="240" w:lineRule="auto"/>
        <w:ind w:firstLine="540"/>
        <w:jc w:val="both"/>
      </w:pPr>
      <w:r>
        <w:rPr>
          <w:sz w:val="24"/>
        </w:rPr>
        <w:t xml:space="preserve">- </w:t>
      </w:r>
      <w:hyperlink w:history="0" dor:id="rId138" w:tooltip="Приказ ФАС России от 12.08.2019 N 1084/19 &quot;Об утверждении тарифов на услуги по транспортировке газа по газораспределительным сетям ООО &quot;СтройБизнес&quot; на территории Калужской области&quot; (Зарегистрировано в Минюсте России 04.09.2019 N 55814)  ------------ Утратил силу или отменен  {КонсультантПлюс}">
        <w:r>
          <w:rPr>
            <w:sz w:val="24"/>
            <w:color w:val="0000ff"/>
          </w:rPr>
          <w:t xml:space="preserve">приказ</w:t>
        </w:r>
      </w:hyperlink>
      <w:r>
        <w:rPr>
          <w:sz w:val="24"/>
        </w:rPr>
        <w:t xml:space="preserve"> ФАС России от 12 августа 2019 г. N 1084/19 "Об утверждении тарифов на услуги по транспортировке газа по газораспределительным сетям ООО "СтройБизнес" на территории Калужской области" (зарегистрирован Минюстом России 4 сентября 2019 г., регистрационный N 55814);</w:t>
      </w:r>
    </w:p>
    <w:p>
      <w:pPr>
        <w:pStyle w:val="0"/>
        <w:spacing w:before="240" w:lineRule="auto"/>
        <w:ind w:firstLine="540"/>
        <w:jc w:val="both"/>
      </w:pPr>
      <w:r>
        <w:rPr>
          <w:sz w:val="24"/>
        </w:rPr>
        <w:t xml:space="preserve">- </w:t>
      </w:r>
      <w:hyperlink w:history="0" dor:id="rId139" w:tooltip="Приказ ФАС России от 15.08.2019 N 1096/19 &quot;Об утверждении тарифов на услуги по транспортировке газа по газораспределительным сетям ОАО &quot;Малоярославецмежрайгаз&quot; на территории Калужской области&quot; (Зарегистрировано в Минюсте России 11.09.2019 N 55875)  ------------ Утратил силу или отменен  {КонсультантПлюс}">
        <w:r>
          <w:rPr>
            <w:sz w:val="24"/>
            <w:color w:val="0000ff"/>
          </w:rPr>
          <w:t xml:space="preserve">приказ</w:t>
        </w:r>
      </w:hyperlink>
      <w:r>
        <w:rPr>
          <w:sz w:val="24"/>
        </w:rPr>
        <w:t xml:space="preserve"> ФАС России от 15 августа 2019 г. N 1096/19 "Об утверждении тарифов на услуги по транспортировке газа по газораспределительным сетям ОАО "Малоярославецмежрайгаз" на территории Калужской области" (зарегистрирован Минюстом России 11 сентября 2019 г., регистрационный N 55875);</w:t>
      </w:r>
    </w:p>
    <w:p>
      <w:pPr>
        <w:pStyle w:val="0"/>
        <w:spacing w:before="240" w:lineRule="auto"/>
        <w:ind w:firstLine="540"/>
        <w:jc w:val="both"/>
      </w:pPr>
      <w:r>
        <w:rPr>
          <w:sz w:val="24"/>
        </w:rPr>
        <w:t xml:space="preserve">- </w:t>
      </w:r>
      <w:hyperlink w:history="0" dor:id="rId140" w:tooltip="Приказ ФАС России от 02.09.2019 N 1167/19 &quot;Об утверждении тарифов на услуги по транспортировке газа по газораспределительным сетям АО &quot;Газпром газораспределение Майкоп&quot; на территории Республики Адыгея&quot; (Зарегистрировано в Минюсте России 24.09.2019 N 56052)  ------------ Утратил силу или отменен  {КонсультантПлюс}">
        <w:r>
          <w:rPr>
            <w:sz w:val="24"/>
            <w:color w:val="0000ff"/>
          </w:rPr>
          <w:t xml:space="preserve">приказ</w:t>
        </w:r>
      </w:hyperlink>
      <w:r>
        <w:rPr>
          <w:sz w:val="24"/>
        </w:rPr>
        <w:t xml:space="preserve"> ФАС России от 2 сентября 2019 г. N 1167/19 "Об утверждении тарифов на услуги по транспортировке газа по газораспределительным сетям АО "Газпром газораспределение Майкоп" на территории Республики Адыгея" (зарегистрирован Минюстом России 24 сентября 2019 г., регистрационный N 56052);</w:t>
      </w:r>
    </w:p>
    <w:p>
      <w:pPr>
        <w:pStyle w:val="0"/>
        <w:spacing w:before="240" w:lineRule="auto"/>
        <w:ind w:firstLine="540"/>
        <w:jc w:val="both"/>
      </w:pPr>
      <w:r>
        <w:rPr>
          <w:sz w:val="24"/>
        </w:rPr>
        <w:t xml:space="preserve">- </w:t>
      </w:r>
      <w:hyperlink w:history="0" dor:id="rId141" w:tooltip="Приказ ФАС России от 02.09.2019 N 1168/19 &quot;Об утверждении тарифов на услуги по транспортировке газа по газораспределительным сетям ОГУЭПП &quot;Смоленскоблкоммунэнерго&quot; на территории Смоленской области&quot; (Зарегистрировано в Минюсте России 24.09.2019 N 56051)  ------------ Утратил силу или отменен  {КонсультантПлюс}">
        <w:r>
          <w:rPr>
            <w:sz w:val="24"/>
            <w:color w:val="0000ff"/>
          </w:rPr>
          <w:t xml:space="preserve">приказ</w:t>
        </w:r>
      </w:hyperlink>
      <w:r>
        <w:rPr>
          <w:sz w:val="24"/>
        </w:rPr>
        <w:t xml:space="preserve"> ФАС России от 2 сентября 2019 г. N 1168/19 "Об утверждении тарифов на услуги по транспортировке газа по газораспределительным сетям ОГУЭПП "Смоленскоблкоммунэнерго" на территории Смоленской области" (зарегистрирован Минюстом России 24 сентября 2019 г., регистрационный N 56051);</w:t>
      </w:r>
    </w:p>
    <w:p>
      <w:pPr>
        <w:pStyle w:val="0"/>
        <w:spacing w:before="240" w:lineRule="auto"/>
        <w:ind w:firstLine="540"/>
        <w:jc w:val="both"/>
      </w:pPr>
      <w:r>
        <w:rPr>
          <w:sz w:val="24"/>
        </w:rPr>
        <w:t xml:space="preserve">- </w:t>
      </w:r>
      <w:hyperlink w:history="0" dor:id="rId142" w:tooltip="Приказ ФАС России от 27.09.2019 N 1257/19 &quot;Об утверждении тарифов на услуги по транспортировке газа по газораспределительным сетям АО &quot;Газпром газораспределение Север&quot; на территории Тюменской области&quot; (Зарегистрировано в Минюсте России 28.10.2019 N 56329)  ------------ Утратил силу или отменен  {КонсультантПлюс}">
        <w:r>
          <w:rPr>
            <w:sz w:val="24"/>
            <w:color w:val="0000ff"/>
          </w:rPr>
          <w:t xml:space="preserve">приказ</w:t>
        </w:r>
      </w:hyperlink>
      <w:r>
        <w:rPr>
          <w:sz w:val="24"/>
        </w:rPr>
        <w:t xml:space="preserve"> ФАС России от 27 сентября 2019 г. N 1257/19 "Об утверждении тарифов на услуги по транспортировке газа по газораспределительным сетям АО "Газпром газораспределение Север" на территории Тюменской области" (зарегистрирован Минюстом России 28 октября 2019 г., регистрационный N 56329);</w:t>
      </w:r>
    </w:p>
    <w:p>
      <w:pPr>
        <w:pStyle w:val="0"/>
        <w:spacing w:before="240" w:lineRule="auto"/>
        <w:ind w:firstLine="540"/>
        <w:jc w:val="both"/>
      </w:pPr>
      <w:r>
        <w:rPr>
          <w:sz w:val="24"/>
        </w:rPr>
        <w:t xml:space="preserve">- </w:t>
      </w:r>
      <w:hyperlink w:history="0" dor:id="rId143" w:tooltip="Приказ ФАС России от 27.09.2019 N 1259/19 &quot;Об утверждении тарифов на услуги по транспортировке газа по газораспределительным сетям ПАО &quot;Газпром газораспределение Ростов-на-Дону&quot; на территории Ростовской области&quot; (Зарегистрировано в Минюсте России 25.10.2019 N 56320)  ------------ Утратил силу или отменен  {КонсультантПлюс}">
        <w:r>
          <w:rPr>
            <w:sz w:val="24"/>
            <w:color w:val="0000ff"/>
          </w:rPr>
          <w:t xml:space="preserve">приказ</w:t>
        </w:r>
      </w:hyperlink>
      <w:r>
        <w:rPr>
          <w:sz w:val="24"/>
        </w:rPr>
        <w:t xml:space="preserve"> ФАС России от 27 сентября 2019 г. N 1259/19 "Об утверждении тарифов на услуги по транспортировке газа по газораспределительным сетям ПАО "Газпром газораспределение Ростов-на-Дону" на территории Ростовской области" (зарегистрирован Минюстом России 25 октября 2019 г., регистрационный N 56320);</w:t>
      </w:r>
    </w:p>
    <w:p>
      <w:pPr>
        <w:pStyle w:val="0"/>
        <w:spacing w:before="240" w:lineRule="auto"/>
        <w:ind w:firstLine="540"/>
        <w:jc w:val="both"/>
      </w:pPr>
      <w:r>
        <w:rPr>
          <w:sz w:val="24"/>
        </w:rPr>
        <w:t xml:space="preserve">- </w:t>
      </w:r>
      <w:hyperlink w:history="0" dor:id="rId144" w:tooltip="Приказ ФАС России от 22.10.2019 N 1384/19 &quot;Об утверждении тарифов на услуги по транспортировке газа по газораспределительным сетям ООО &quot;ГазРесурс&quot; на территории Псковской области&quot; (Зарегистрировано в Минюсте России 19.11.2019 N 56556)  ------------ Утратил силу или отменен  {КонсультантПлюс}">
        <w:r>
          <w:rPr>
            <w:sz w:val="24"/>
            <w:color w:val="0000ff"/>
          </w:rPr>
          <w:t xml:space="preserve">приказ</w:t>
        </w:r>
      </w:hyperlink>
      <w:r>
        <w:rPr>
          <w:sz w:val="24"/>
        </w:rPr>
        <w:t xml:space="preserve"> ФАС России от 22 октября 2019 г. N 1384/19 "Об утверждении тарифов на услуги по транспортировке газа по газораспределительным сетям ООО "ГазРесурс" на территории Псковской области" (зарегистрирован Минюстом России 19 ноября 2019 г., регистрационный N 56556);</w:t>
      </w:r>
    </w:p>
    <w:p>
      <w:pPr>
        <w:pStyle w:val="0"/>
        <w:spacing w:before="240" w:lineRule="auto"/>
        <w:ind w:firstLine="540"/>
        <w:jc w:val="both"/>
      </w:pPr>
      <w:r>
        <w:rPr>
          <w:sz w:val="24"/>
        </w:rPr>
        <w:t xml:space="preserve">- </w:t>
      </w:r>
      <w:hyperlink w:history="0" dor:id="rId145" w:tooltip="Приказ ФАС России от 22.10.2019 N 1386/19 &quot;Об утверждении тарифов на услуги по транспортировке газа по газораспределительным сетям ООО &quot;Партнер-Газ&quot; на территории Челябинской области&quot; (Зарегистрировано в Минюсте России 19.11.2019 N 56557)  ------------ Утратил силу или отменен  {КонсультантПлюс}">
        <w:r>
          <w:rPr>
            <w:sz w:val="24"/>
            <w:color w:val="0000ff"/>
          </w:rPr>
          <w:t xml:space="preserve">приказ</w:t>
        </w:r>
      </w:hyperlink>
      <w:r>
        <w:rPr>
          <w:sz w:val="24"/>
        </w:rPr>
        <w:t xml:space="preserve"> ФАС России от 22 октября 2019 г. N 1386/19 "Об утверждении тарифов на услуги по транспортировке газа по газораспределительным сетям ООО "Партнер-Газ" на территории Челябинской области" (зарегистрирован Минюстом России 19 ноября 2019 г., регистрационный N 56557);</w:t>
      </w:r>
    </w:p>
    <w:p>
      <w:pPr>
        <w:pStyle w:val="0"/>
        <w:spacing w:before="240" w:lineRule="auto"/>
        <w:ind w:firstLine="540"/>
        <w:jc w:val="both"/>
      </w:pPr>
      <w:r>
        <w:rPr>
          <w:sz w:val="24"/>
        </w:rPr>
        <w:t xml:space="preserve">- </w:t>
      </w:r>
      <w:hyperlink w:history="0" dor:id="rId146" w:tooltip="Приказ ФАС России от 24.10.2019 N 1412/19 &quot;Об утверждении тарифов на услуги по транспортировке газа по газораспределительным сетям ПАО &quot;Газпром газораспределение Уфа&quot; на территории Республики Башкортостан&quot; (Зарегистрировано в Минюсте России 22.11.2019 N 56603)  ------------ Утратил силу или отменен  {КонсультантПлюс}">
        <w:r>
          <w:rPr>
            <w:sz w:val="24"/>
            <w:color w:val="0000ff"/>
          </w:rPr>
          <w:t xml:space="preserve">приказ</w:t>
        </w:r>
      </w:hyperlink>
      <w:r>
        <w:rPr>
          <w:sz w:val="24"/>
        </w:rPr>
        <w:t xml:space="preserve"> ФАС России от 24 октября 2019 г. N 1412/19 "Об утверждении тарифов на услуги по транспортировке газа по газораспределительным сетям ПАО "Газпром газораспределение Уфа" на территории Республики Башкортостан" (зарегистрирован Минюстом России 22 ноября 2019 года, регистрационный N 56603);</w:t>
      </w:r>
    </w:p>
    <w:p>
      <w:pPr>
        <w:pStyle w:val="0"/>
        <w:spacing w:before="240" w:lineRule="auto"/>
        <w:ind w:firstLine="540"/>
        <w:jc w:val="both"/>
      </w:pPr>
      <w:r>
        <w:rPr>
          <w:sz w:val="24"/>
        </w:rPr>
        <w:t xml:space="preserve">- </w:t>
      </w:r>
      <w:hyperlink w:history="0" dor:id="rId147" w:tooltip="Приказ ФАС России от 24.10.2019 N 1413/19 &quot;Об утверждении тарифов на услуги по транспортировке газа по газораспределительным сетям АО &quot;Газпром газораспределение Ярославль&quot; на территории Ярославской области&quot; (Зарегистрировано в Минюсте России 22.11.2019 N 56602)  ------------ Утратил силу или отменен  {КонсультантПлюс}">
        <w:r>
          <w:rPr>
            <w:sz w:val="24"/>
            <w:color w:val="0000ff"/>
          </w:rPr>
          <w:t xml:space="preserve">приказ</w:t>
        </w:r>
      </w:hyperlink>
      <w:r>
        <w:rPr>
          <w:sz w:val="24"/>
        </w:rPr>
        <w:t xml:space="preserve"> ФАС России от 24 октября 2019 г. N 1413/19 "Об утверждении тарифов на услуги по транспортировке газа по газораспределительным сетям АО "Газпром газораспределение Ярославль" на территории Ярославской области" (зарегистрирован Минюстом России 22 ноября 2019 г., регистрационный N 56602);</w:t>
      </w:r>
    </w:p>
    <w:p>
      <w:pPr>
        <w:pStyle w:val="0"/>
        <w:spacing w:before="240" w:lineRule="auto"/>
        <w:ind w:firstLine="540"/>
        <w:jc w:val="both"/>
      </w:pPr>
      <w:r>
        <w:rPr>
          <w:sz w:val="24"/>
        </w:rPr>
        <w:t xml:space="preserve">- </w:t>
      </w:r>
      <w:hyperlink w:history="0" dor:id="rId148" w:tooltip="Приказ ФАС России от 24.10.2019 N 1414/19 &quot;Об утверждении тарифов на услуги по транспортировке газа по газораспределительным сетям на территории Ямало-Ненецкого автономного округа&quot; (Зарегистрировано в Минюсте России 22.11.2019 N 56605)  ------------ Утратил силу или отменен  {КонсультантПлюс}">
        <w:r>
          <w:rPr>
            <w:sz w:val="24"/>
            <w:color w:val="0000ff"/>
          </w:rPr>
          <w:t xml:space="preserve">приказ</w:t>
        </w:r>
      </w:hyperlink>
      <w:r>
        <w:rPr>
          <w:sz w:val="24"/>
        </w:rPr>
        <w:t xml:space="preserve"> ФАС России от 24 октября 2019 г. N 1414/19 "Об утверждении тарифов на услуги по транспортировке газа по газораспределительным сетям на территории Ямало-Ненецкого автономного округа" (зарегистрирован Минюстом России 22 ноября 2019 г., регистрационный N 56605);</w:t>
      </w:r>
    </w:p>
    <w:p>
      <w:pPr>
        <w:pStyle w:val="0"/>
        <w:spacing w:before="240" w:lineRule="auto"/>
        <w:ind w:firstLine="540"/>
        <w:jc w:val="both"/>
      </w:pPr>
      <w:r>
        <w:rPr>
          <w:sz w:val="24"/>
        </w:rPr>
        <w:t xml:space="preserve">- </w:t>
      </w:r>
      <w:hyperlink w:history="0" dor:id="rId149" w:tooltip="Приказ ФАС России от 02.12.2019 N 1580/19 &quot;Об утверждении тарифов на услуги по транспортировке газа по газораспределительным сетям АО &quot;Газпром газораспределение Челябинск&quot; на территории Челябинской области&quot; (Зарегистрировано в Минюсте России 30.12.2019 N 57057)  ------------ Утратил силу или отменен  {КонсультантПлюс}">
        <w:r>
          <w:rPr>
            <w:sz w:val="24"/>
            <w:color w:val="0000ff"/>
          </w:rPr>
          <w:t xml:space="preserve">приказ</w:t>
        </w:r>
      </w:hyperlink>
      <w:r>
        <w:rPr>
          <w:sz w:val="24"/>
        </w:rPr>
        <w:t xml:space="preserve"> ФАС России от 2 декабря 2019 г. N 1580/19 "Об утверждении тарифов на услуги по транспортировке газа по газораспределительным сетям АО "Газпром газораспределение Челябинск" на территории Челябинской области" (зарегистрирован Минюстом России 30 декабря 2019 г., регистрационный N 57057);</w:t>
      </w:r>
    </w:p>
    <w:p>
      <w:pPr>
        <w:pStyle w:val="0"/>
        <w:spacing w:before="240" w:lineRule="auto"/>
        <w:ind w:firstLine="540"/>
        <w:jc w:val="both"/>
      </w:pPr>
      <w:r>
        <w:rPr>
          <w:sz w:val="24"/>
        </w:rPr>
        <w:t xml:space="preserve">- </w:t>
      </w:r>
      <w:hyperlink w:history="0" dor:id="rId150" w:tooltip="Приказ ФАС России от 02.12.2019 N 1581/19 &quot;Об утверждении тарифов на услуги по транспортировке газа по газораспределительным сетям АО &quot;Газпром газораспределение Киров&quot; на территории Кировской области&quot; (Зарегистрировано в Минюсте России 30.12.2019 N 57059)  ------------ Утратил силу или отменен  {КонсультантПлюс}">
        <w:r>
          <w:rPr>
            <w:sz w:val="24"/>
            <w:color w:val="0000ff"/>
          </w:rPr>
          <w:t xml:space="preserve">приказ</w:t>
        </w:r>
      </w:hyperlink>
      <w:r>
        <w:rPr>
          <w:sz w:val="24"/>
        </w:rPr>
        <w:t xml:space="preserve"> ФАС России от 2 декабря 2019 г. N 1581/19 "Об утверждении тарифов на услуги по транспортировке газа по газораспределительным сетям АО "Газпром газораспределение Киров" на территории Кировской области" (зарегистрирован Минюстом России 30 декабря 2019 г., регистрационный N 57059);</w:t>
      </w:r>
    </w:p>
    <w:p>
      <w:pPr>
        <w:pStyle w:val="0"/>
        <w:spacing w:before="240" w:lineRule="auto"/>
        <w:ind w:firstLine="540"/>
        <w:jc w:val="both"/>
      </w:pPr>
      <w:r>
        <w:rPr>
          <w:sz w:val="24"/>
        </w:rPr>
        <w:t xml:space="preserve">- </w:t>
      </w:r>
      <w:hyperlink w:history="0" dor:id="rId151" w:tooltip="Приказ ФАС России от 12.12.2019 N 1636/19 &quot;Об утверждении тарифов на услуги по транспортировке газа по газораспределительным сетям АО &quot;Газпром газораспределение Пенза&quot; на территории Пензенской области&quot; (Зарегистрировано в Минюсте России 16.01.2020 N 57173)  ------------ Утратил силу или отменен  {КонсультантПлюс}">
        <w:r>
          <w:rPr>
            <w:sz w:val="24"/>
            <w:color w:val="0000ff"/>
          </w:rPr>
          <w:t xml:space="preserve">приказ</w:t>
        </w:r>
      </w:hyperlink>
      <w:r>
        <w:rPr>
          <w:sz w:val="24"/>
        </w:rPr>
        <w:t xml:space="preserve"> ФАС России от 12 декабря 2019 г. N 1636/19 "Об утверждении тарифов на услуги по транспортировке газа по газораспределительным сетям АО "Газпром газораспределение Пенза" на территории Пензенской области" (зарегистрирован Минюстом России 16 января 2020 г., регистрационный N 57173);</w:t>
      </w:r>
    </w:p>
    <w:p>
      <w:pPr>
        <w:pStyle w:val="0"/>
        <w:spacing w:before="240" w:lineRule="auto"/>
        <w:ind w:firstLine="540"/>
        <w:jc w:val="both"/>
      </w:pPr>
      <w:r>
        <w:rPr>
          <w:sz w:val="24"/>
        </w:rPr>
        <w:t xml:space="preserve">- </w:t>
      </w:r>
      <w:hyperlink w:history="0" dor:id="rId152" w:tooltip="Приказ ФАС России от 12.12.2019 N 1637/19 &quot;Об утверждении тарифов на услуги по транспортировке газа по газораспределительным сетям ООО &quot;Кузбассоблгаз&quot; на территории Кемеровской области - Кузбасса&quot; (Зарегистрировано в Минюсте России 20.01.2020 N 57203)  ------------ Утратил силу или отменен  {КонсультантПлюс}">
        <w:r>
          <w:rPr>
            <w:sz w:val="24"/>
            <w:color w:val="0000ff"/>
          </w:rPr>
          <w:t xml:space="preserve">приказ</w:t>
        </w:r>
      </w:hyperlink>
      <w:r>
        <w:rPr>
          <w:sz w:val="24"/>
        </w:rPr>
        <w:t xml:space="preserve"> ФАС России от 12 декабря 2019 г. N 1637/19 "Об утверждении тарифов на услуги по транспортировке газа по газораспределительным сетям ООО "Кузбассоблгаз" на территории Кемеровской области - Кузбасса" (зарегистрирован Минюстом России 20 января 2020 г., регистрационный N 57203);</w:t>
      </w:r>
    </w:p>
    <w:p>
      <w:pPr>
        <w:pStyle w:val="0"/>
        <w:spacing w:before="240" w:lineRule="auto"/>
        <w:ind w:firstLine="540"/>
        <w:jc w:val="both"/>
      </w:pPr>
      <w:r>
        <w:rPr>
          <w:sz w:val="24"/>
        </w:rPr>
        <w:t xml:space="preserve">- </w:t>
      </w:r>
      <w:hyperlink w:history="0" dor:id="rId153" w:tooltip="Приказ ФАС России от 12.12.2019 N 1638/19 &quot;Об утверждении тарифов на услуги по транспортировке газа по газораспределительным сетям АО &quot;Газпром газораспределение Саратовская область&quot; на территории Саратовской области&quot; (Зарегистрировано в Минюсте России 21.01.2020 N 57209)  ------------ Утратил силу или отменен  {КонсультантПлюс}">
        <w:r>
          <w:rPr>
            <w:sz w:val="24"/>
            <w:color w:val="0000ff"/>
          </w:rPr>
          <w:t xml:space="preserve">приказ</w:t>
        </w:r>
      </w:hyperlink>
      <w:r>
        <w:rPr>
          <w:sz w:val="24"/>
        </w:rPr>
        <w:t xml:space="preserve"> ФАС России от 12 декабря 2019 г. N 1638/19 "Об утверждении тарифов на услуги по транспортировке газа по газораспределительным сетям АО "Газпром газораспределение Саратовская область" на территории Саратовской области" (зарегистрирован Минюстом России 21 января 2020 г., регистрационный N 57209);</w:t>
      </w:r>
    </w:p>
    <w:p>
      <w:pPr>
        <w:pStyle w:val="0"/>
        <w:spacing w:before="240" w:lineRule="auto"/>
        <w:ind w:firstLine="540"/>
        <w:jc w:val="both"/>
      </w:pPr>
      <w:r>
        <w:rPr>
          <w:sz w:val="24"/>
        </w:rPr>
        <w:t xml:space="preserve">- </w:t>
      </w:r>
      <w:hyperlink w:history="0" dor:id="rId154" w:tooltip="Приказ ФАС России от 12.12.2019 N 1639/19 &quot;Об утверждении тарифов на услуги по транспортировке газа по газораспределительным сетям АО &quot;Саратовгаз&quot; на территории Саратовской области&quot; (Зарегистрировано в Минюсте России 20.01.2020 N 57202)  ------------ Утратил силу или отменен  {КонсультантПлюс}">
        <w:r>
          <w:rPr>
            <w:sz w:val="24"/>
            <w:color w:val="0000ff"/>
          </w:rPr>
          <w:t xml:space="preserve">приказ</w:t>
        </w:r>
      </w:hyperlink>
      <w:r>
        <w:rPr>
          <w:sz w:val="24"/>
        </w:rPr>
        <w:t xml:space="preserve"> ФАС России от 12 декабря 2019 г. N 1639/19 "Об утверждении тарифов на услуги по транспортировке газа по газораспределительным сетям АО "Саратовгаз" на территории Саратовской области" (зарегистрирован Минюстом России 20 января 2020 г., регистрационный N 57202);</w:t>
      </w:r>
    </w:p>
    <w:p>
      <w:pPr>
        <w:pStyle w:val="0"/>
        <w:spacing w:before="240" w:lineRule="auto"/>
        <w:ind w:firstLine="540"/>
        <w:jc w:val="both"/>
      </w:pPr>
      <w:r>
        <w:rPr>
          <w:sz w:val="24"/>
        </w:rPr>
        <w:t xml:space="preserve">- </w:t>
      </w:r>
      <w:hyperlink w:history="0" dor:id="rId155" w:tooltip="Приказ ФАС России от 13.12.2019 N 1649/19 &quot;Об утверждении тарифов на услуги по транспортировке газа по газораспределительным сетям АО &quot;Газпром газораспределение Липецк&quot; на территории Липецкой области&quot; (Зарегистрировано в Минюсте России 21.01.2020 N 57206)  ------------ Утратил силу или отменен  {КонсультантПлюс}">
        <w:r>
          <w:rPr>
            <w:sz w:val="24"/>
            <w:color w:val="0000ff"/>
          </w:rPr>
          <w:t xml:space="preserve">приказ</w:t>
        </w:r>
      </w:hyperlink>
      <w:r>
        <w:rPr>
          <w:sz w:val="24"/>
        </w:rPr>
        <w:t xml:space="preserve"> ФАС России от 13 декабря 2019 г. N 1649/19 "Об утверждении тарифов на услуги по транспортировке газа по газораспределительным сетям АО "Газпром газораспределение Липецк" на территории Липецкой области" (зарегистрирован Минюстом России 21 января 2020 г., регистрационный N 57206);</w:t>
      </w:r>
    </w:p>
    <w:p>
      <w:pPr>
        <w:pStyle w:val="0"/>
        <w:spacing w:before="240" w:lineRule="auto"/>
        <w:ind w:firstLine="540"/>
        <w:jc w:val="both"/>
      </w:pPr>
      <w:r>
        <w:rPr>
          <w:sz w:val="24"/>
        </w:rPr>
        <w:t xml:space="preserve">- </w:t>
      </w:r>
      <w:hyperlink w:history="0" dor:id="rId156" w:tooltip="Приказ ФАС России от 13.01.2020 N 15/20 (ред. от 28.10.2021) &quot;Об утверждении тарифов на услуги по транспортировке газа по газораспределительным сетям ООО &quot;Газпром газораспределение Томск&quot; на территории Кемеровской области - Кузбасса, Новосибирской, Томской и Иркутской областей&quot; (вместе с &quot;Тарифами на услуги по транспортировке газа по газораспределительным сетям ООО &quot;Газпром газораспределение Томск&quot; на территории Кемеровской области - Кузбасса&quot;, &quot;Тарифами на услуги по транспортировке газа по газораспределите  ------------ Утратил силу или отменен  {КонсультантПлюс}">
        <w:r>
          <w:rPr>
            <w:sz w:val="24"/>
            <w:color w:val="0000ff"/>
          </w:rPr>
          <w:t xml:space="preserve">приказ</w:t>
        </w:r>
      </w:hyperlink>
      <w:r>
        <w:rPr>
          <w:sz w:val="24"/>
        </w:rPr>
        <w:t xml:space="preserve"> ФАС России от 13 января 2020 г. N 15/20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 Кузбасса, Новосибирской, Томской и Иркутской областей" (зарегистрирован Минюстом России 12 февраля 2020 г., регистрационный N 57477);</w:t>
      </w:r>
    </w:p>
    <w:p>
      <w:pPr>
        <w:pStyle w:val="0"/>
        <w:spacing w:before="240" w:lineRule="auto"/>
        <w:ind w:firstLine="540"/>
        <w:jc w:val="both"/>
      </w:pPr>
      <w:r>
        <w:rPr>
          <w:sz w:val="24"/>
        </w:rPr>
        <w:t xml:space="preserve">- </w:t>
      </w:r>
      <w:hyperlink w:history="0" dor:id="rId157" w:tooltip="Приказ ФАС России от 13.01.2020 N 14/20 &quot;Об утверждении тарифов на услуги по транспортировке газа по газораспределительным сетям ООО &quot;СибГазификация&quot; на территории Кемеровской области - Кузбасса&quot; (Зарегистрировано в Минюсте России 12.02.2020 N 57478)  ------------ Утратил силу или отменен  {КонсультантПлюс}">
        <w:r>
          <w:rPr>
            <w:sz w:val="24"/>
            <w:color w:val="0000ff"/>
          </w:rPr>
          <w:t xml:space="preserve">приказ</w:t>
        </w:r>
      </w:hyperlink>
      <w:r>
        <w:rPr>
          <w:sz w:val="24"/>
        </w:rPr>
        <w:t xml:space="preserve"> ФАС России от 13 января 2020 г. N 14/20 "Об утверждении тарифов на услуги по транспортировке газа по газораспределительным сетям ООО "СибГазификация" на территории Кемеровской области - Кузбасса" (зарегистрирован Минюстом России 12 февраля 2020 г., регистрационный N 57478);</w:t>
      </w:r>
    </w:p>
    <w:p>
      <w:pPr>
        <w:pStyle w:val="0"/>
        <w:spacing w:before="240" w:lineRule="auto"/>
        <w:ind w:firstLine="540"/>
        <w:jc w:val="both"/>
      </w:pPr>
      <w:r>
        <w:rPr>
          <w:sz w:val="24"/>
        </w:rPr>
        <w:t xml:space="preserve">- </w:t>
      </w:r>
      <w:hyperlink w:history="0" dor:id="rId158" w:tooltip="Приказ ФАС России от 30.01.2020 N 84/20 &quot;Об утверждении тарифов на услуги по транспортировке газа по газораспределительным сетям ООО &quot;Фортуна +&quot; на территории Новосибирской области&quot; (Зарегистрировано в Минюсте России 03.03.2020 N 57651)  ------------ Утратил силу или отменен  {КонсультантПлюс}">
        <w:r>
          <w:rPr>
            <w:sz w:val="24"/>
            <w:color w:val="0000ff"/>
          </w:rPr>
          <w:t xml:space="preserve">приказ</w:t>
        </w:r>
      </w:hyperlink>
      <w:r>
        <w:rPr>
          <w:sz w:val="24"/>
        </w:rPr>
        <w:t xml:space="preserve"> ФАС России от 30 января 2020 г. N 84/20 "Об утверждении тарифов на услуги по транспортировке газа по газораспределительным сетям ООО "Фортуна +" на территории Новосибирской области" (зарегистрирован Минюстом России 3 марта 2020 г., регистрационный N 57651);</w:t>
      </w:r>
    </w:p>
    <w:p>
      <w:pPr>
        <w:pStyle w:val="0"/>
        <w:spacing w:before="240" w:lineRule="auto"/>
        <w:ind w:firstLine="540"/>
        <w:jc w:val="both"/>
      </w:pPr>
      <w:r>
        <w:rPr>
          <w:sz w:val="24"/>
        </w:rPr>
        <w:t xml:space="preserve">- </w:t>
      </w:r>
      <w:hyperlink w:history="0" dor:id="rId159" w:tooltip="Приказ ФАС России от 30.01.2020 N 82/20 &quot;Об утверждении тарифов на услуги по транспортировке газа по газораспределительным сетям АО &quot;Газпром газораспределение Краснодар&quot; на территории Краснодарского края&quot; (Зарегистрировано в Минюсте России 04.03.2020 N 57657)  ------------ Утратил силу или отменен  {КонсультантПлюс}">
        <w:r>
          <w:rPr>
            <w:sz w:val="24"/>
            <w:color w:val="0000ff"/>
          </w:rPr>
          <w:t xml:space="preserve">приказ</w:t>
        </w:r>
      </w:hyperlink>
      <w:r>
        <w:rPr>
          <w:sz w:val="24"/>
        </w:rPr>
        <w:t xml:space="preserve"> ФАС России от 30 января 2020 г. N 82/20 "Об утверждении тарифов на услуги по транспортировке газа по газораспределительным сетям АО "Газпром газораспределение Краснодар" на территории Краснодарского края" (зарегистрирован Минюстом России 4 марта 2020 г., регистрационный N 57657);</w:t>
      </w:r>
    </w:p>
    <w:p>
      <w:pPr>
        <w:pStyle w:val="0"/>
        <w:spacing w:before="240" w:lineRule="auto"/>
        <w:ind w:firstLine="540"/>
        <w:jc w:val="both"/>
      </w:pPr>
      <w:r>
        <w:rPr>
          <w:sz w:val="24"/>
        </w:rPr>
        <w:t xml:space="preserve">- </w:t>
      </w:r>
      <w:hyperlink w:history="0" dor:id="rId160" w:tooltip="Приказ ФАС России от 30.01.2020 N 83/20 &quot;Об утверждении тарифов на услуги по транспортировке газа по газораспределительным сетям АО &quot;Краснодаргоргаз&quot; на территории Краснодарского края&quot; (Зарегистрировано в Минюсте России 04.03.2020 N 57656)  ------------ Утратил силу или отменен  {КонсультантПлюс}">
        <w:r>
          <w:rPr>
            <w:sz w:val="24"/>
            <w:color w:val="0000ff"/>
          </w:rPr>
          <w:t xml:space="preserve">приказ</w:t>
        </w:r>
      </w:hyperlink>
      <w:r>
        <w:rPr>
          <w:sz w:val="24"/>
        </w:rPr>
        <w:t xml:space="preserve"> ФАС России от 30 января 2020 г. N 83/20 "Об утверждении тарифов на услуги по транспортировке газа по газораспределительным сетям АО "Краснодаргоргаз" на территории Краснодарского края" (зарегистрирован Минюстом России 4 марта 2020 г., регистрационный N 57656);</w:t>
      </w:r>
    </w:p>
    <w:p>
      <w:pPr>
        <w:pStyle w:val="0"/>
        <w:spacing w:before="240" w:lineRule="auto"/>
        <w:ind w:firstLine="540"/>
        <w:jc w:val="both"/>
      </w:pPr>
      <w:r>
        <w:rPr>
          <w:sz w:val="24"/>
        </w:rPr>
        <w:t xml:space="preserve">- </w:t>
      </w:r>
      <w:hyperlink w:history="0" dor:id="rId161" w:tooltip="Приказ ФАС России от 07.02.2020 N 102/20 (ред. от 03.02.2021) &quot;Об утверждении тарифов на услуги по транспортировке газа по газораспределительным сетям ООО &quot;Волгогаз&quot; на территории Нижегородской области&quot; (Зарегистрировано в Минюсте России 10.03.2020 N 57710)  ------------ Утратил силу или отменен  {КонсультантПлюс}">
        <w:r>
          <w:rPr>
            <w:sz w:val="24"/>
            <w:color w:val="0000ff"/>
          </w:rPr>
          <w:t xml:space="preserve">приказ</w:t>
        </w:r>
      </w:hyperlink>
      <w:r>
        <w:rPr>
          <w:sz w:val="24"/>
        </w:rPr>
        <w:t xml:space="preserve"> ФАС России от 7 февраля 2020 г. N 102/20 "Об утверждении тарифов на услуги по транспортировке газа по газораспределительным сетям ООО "Волгогаз" на территории Нижегородской области" (зарегистрирован Минюстом России 10 марта 2020 г., регистрационный N 57710);</w:t>
      </w:r>
    </w:p>
    <w:p>
      <w:pPr>
        <w:pStyle w:val="0"/>
        <w:spacing w:before="240" w:lineRule="auto"/>
        <w:ind w:firstLine="540"/>
        <w:jc w:val="both"/>
      </w:pPr>
      <w:r>
        <w:rPr>
          <w:sz w:val="24"/>
        </w:rPr>
        <w:t xml:space="preserve">- </w:t>
      </w:r>
      <w:hyperlink w:history="0" dor:id="rId162" w:tooltip="Приказ ФАС России от 02.03.2020 N 205/20 &quot;Об утверждении тарифов на услуги по транспортировке газа по газораспределительным сетям АО &quot;Новороссийскгоргаз&quot; на территории Краснодарского края&quot; (Зарегистрировано в Минюсте России 31.03.2020 N 57923)  ------------ Утратил силу или отменен  {КонсультантПлюс}">
        <w:r>
          <w:rPr>
            <w:sz w:val="24"/>
            <w:color w:val="0000ff"/>
          </w:rPr>
          <w:t xml:space="preserve">приказ</w:t>
        </w:r>
      </w:hyperlink>
      <w:r>
        <w:rPr>
          <w:sz w:val="24"/>
        </w:rPr>
        <w:t xml:space="preserve"> ФАС России от 2 марта 2020 г. N 205/20 "Об утверждении тарифов на услуги по транспортировке газа по газораспределительным сетям АО "Новороссийскгоргаз" на территории Краснодарского края" (зарегистрирован Минюстом России 31 марта 2020 г., регистрационный N 57923);</w:t>
      </w:r>
    </w:p>
    <w:p>
      <w:pPr>
        <w:pStyle w:val="0"/>
        <w:spacing w:before="240" w:lineRule="auto"/>
        <w:ind w:firstLine="540"/>
        <w:jc w:val="both"/>
      </w:pPr>
      <w:r>
        <w:rPr>
          <w:sz w:val="24"/>
        </w:rPr>
        <w:t xml:space="preserve">- </w:t>
      </w:r>
      <w:hyperlink w:history="0" dor:id="rId163" w:tooltip="Приказ ФАС России от 12.03.2020 N 264/20 &quot;Об утверждении тарифов на услуги по транспортировке газа по газораспределительным сетям ООО &quot;ПетербургГаз&quot; на территории Ленинградской области и территории г. Санкт-Петербурга&quot; (Зарегистрировано в Минюсте России 15.04.2020 N 58099)  ------------ Утратил силу или отменен  {КонсультантПлюс}">
        <w:r>
          <w:rPr>
            <w:sz w:val="24"/>
            <w:color w:val="0000ff"/>
          </w:rPr>
          <w:t xml:space="preserve">приказ</w:t>
        </w:r>
      </w:hyperlink>
      <w:r>
        <w:rPr>
          <w:sz w:val="24"/>
        </w:rPr>
        <w:t xml:space="preserve"> ФАС России от 12 марта 2020 г. N 264/20 "Об утверждении тарифов на услуги по транспортировке газа по газораспределительным сетям ООО "ПетербургГаз" на территории Ленинградской области и территории г. Санкт-Петербурга" (зарегистрирован Минюстом России 15 апреля 2020 г., регистрационный N 58099);</w:t>
      </w:r>
    </w:p>
    <w:p>
      <w:pPr>
        <w:pStyle w:val="0"/>
        <w:spacing w:before="240" w:lineRule="auto"/>
        <w:ind w:firstLine="540"/>
        <w:jc w:val="both"/>
      </w:pPr>
      <w:r>
        <w:rPr>
          <w:sz w:val="24"/>
        </w:rPr>
        <w:t xml:space="preserve">- </w:t>
      </w:r>
      <w:hyperlink w:history="0" dor:id="rId164" w:tooltip="Приказ ФАС России от 12.03.2020 N 265/20 &quot;Об утверждении тарифов на услуги по транспортировке газа по газораспределительным сетям АО &quot;Газпром газораспределение Обнинск&quot; на территории Калужской области&quot; (Зарегистрировано в Минюсте России 20.05.2020 N 58404)  ------------ Утратил силу или отменен  {КонсультантПлюс}">
        <w:r>
          <w:rPr>
            <w:sz w:val="24"/>
            <w:color w:val="0000ff"/>
          </w:rPr>
          <w:t xml:space="preserve">приказ</w:t>
        </w:r>
      </w:hyperlink>
      <w:r>
        <w:rPr>
          <w:sz w:val="24"/>
        </w:rPr>
        <w:t xml:space="preserve"> ФАС России от 12 марта 2020 г. N 265/20 "Об утверждении тарифов на услуги по транспортировке газа по газораспределительным сетям АО "Газпром газораспределение Обнинск" на территории Калужской области" (зарегистрирован Минюстом России 20 мая 2020 г., регистрационный N 58404);</w:t>
      </w:r>
    </w:p>
    <w:p>
      <w:pPr>
        <w:pStyle w:val="0"/>
        <w:spacing w:before="240" w:lineRule="auto"/>
        <w:ind w:firstLine="540"/>
        <w:jc w:val="both"/>
      </w:pPr>
      <w:r>
        <w:rPr>
          <w:sz w:val="24"/>
        </w:rPr>
        <w:t xml:space="preserve">- </w:t>
      </w:r>
      <w:hyperlink w:history="0" dor:id="rId165" w:tooltip="Приказ ФАС России от 12.03.2020 N 266/20 &quot;Об утверждении тарифов на услуги по транспортировке газа по газораспределительным сетям АО &quot;Газпром газораспределение Тула&quot; на территории Тульской области&quot; (Зарегистрировано в Минюсте России 15.04.2020 N 58098)  ------------ Утратил силу или отменен  {КонсультантПлюс}">
        <w:r>
          <w:rPr>
            <w:sz w:val="24"/>
            <w:color w:val="0000ff"/>
          </w:rPr>
          <w:t xml:space="preserve">приказ</w:t>
        </w:r>
      </w:hyperlink>
      <w:r>
        <w:rPr>
          <w:sz w:val="24"/>
        </w:rPr>
        <w:t xml:space="preserve"> ФАС России от 12 марта 2020 г. N 266/20 "Об утверждении тарифов на услуги по транспортировке газа по газораспределительным сетям АО "Газпром газораспределение Тула" на территории Тульской области" (зарегистрирован Минюстом России 15 апреля 2020 г., регистрационный N 58098);</w:t>
      </w:r>
    </w:p>
    <w:p>
      <w:pPr>
        <w:pStyle w:val="0"/>
        <w:spacing w:before="240" w:lineRule="auto"/>
        <w:ind w:firstLine="540"/>
        <w:jc w:val="both"/>
      </w:pPr>
      <w:r>
        <w:rPr>
          <w:sz w:val="24"/>
        </w:rPr>
        <w:t xml:space="preserve">- </w:t>
      </w:r>
      <w:hyperlink w:history="0" dor:id="rId166" w:tooltip="Приказ ФАС России от 03.04.2020 N 360/20 &quot;Об утверждении тарифов на услуги по транспортировке газа по газораспределительным сетям АО &quot;Газпром газораспределение Тверь&quot; на территории Тверской области&quot; (Зарегистрировано в Минюсте России 08.05.2020 N 58304)  ------------ Утратил силу или отменен  {КонсультантПлюс}">
        <w:r>
          <w:rPr>
            <w:sz w:val="24"/>
            <w:color w:val="0000ff"/>
          </w:rPr>
          <w:t xml:space="preserve">приказ</w:t>
        </w:r>
      </w:hyperlink>
      <w:r>
        <w:rPr>
          <w:sz w:val="24"/>
        </w:rPr>
        <w:t xml:space="preserve"> ФАС России от 3 апреля 2020 г. N 360/20 "Об утверждении тарифов на услуги по транспортировке газа по газораспределительным сетям АО "Газпром газораспределение Тверь" на территории Тверской области" (зарегистрирован Минюстом России 8 мая 2020 г., регистрационный N 58304);</w:t>
      </w:r>
    </w:p>
    <w:p>
      <w:pPr>
        <w:pStyle w:val="0"/>
        <w:spacing w:before="240" w:lineRule="auto"/>
        <w:ind w:firstLine="540"/>
        <w:jc w:val="both"/>
      </w:pPr>
      <w:r>
        <w:rPr>
          <w:sz w:val="24"/>
        </w:rPr>
        <w:t xml:space="preserve">- </w:t>
      </w:r>
      <w:hyperlink w:history="0" dor:id="rId167" w:tooltip="Приказ ФАС России от 22.05.2020 N 483/20 &quot;Об утверждении тарифов на услуги по транспортировке газа по газораспределительным сетям ООО &quot;Магнитогорскгазстрой&quot; на территории Челябинской области&quot; (Зарегистрировано в Минюсте России 19.06.2020 N 58717)  ------------ Утратил силу или отменен  {КонсультантПлюс}">
        <w:r>
          <w:rPr>
            <w:sz w:val="24"/>
            <w:color w:val="0000ff"/>
          </w:rPr>
          <w:t xml:space="preserve">приказ</w:t>
        </w:r>
      </w:hyperlink>
      <w:r>
        <w:rPr>
          <w:sz w:val="24"/>
        </w:rPr>
        <w:t xml:space="preserve"> ФАС России от 22 мая 2020 г. N 483/20 "Об утверждении тарифов на услуги по транспортировке газа по газораспределительным сетям ООО "Магнитогорскгазстрой" на территории Челябинской области" (зарегистрирован Минюстом России 19 июня 2020 г., регистрационный N 58717);</w:t>
      </w:r>
    </w:p>
    <w:p>
      <w:pPr>
        <w:pStyle w:val="0"/>
        <w:spacing w:before="240" w:lineRule="auto"/>
        <w:ind w:firstLine="540"/>
        <w:jc w:val="both"/>
      </w:pPr>
      <w:r>
        <w:rPr>
          <w:sz w:val="24"/>
        </w:rPr>
        <w:t xml:space="preserve">- </w:t>
      </w:r>
      <w:hyperlink w:history="0" dor:id="rId168" w:tooltip="Приказ ФАС России от 22.05.2020 N 485/20 (ред. от 26.05.2021) &quot;Об утверждении тарифов на услуги по транспортировке газа по газораспределительным сетям ООО &quot;ВельскГазСервис&quot; на территории Архангельской области&quot; (Зарегистрировано в Минюсте России 19.06.2020 N 58716)  ------------ Утратил силу или отменен  {КонсультантПлюс}">
        <w:r>
          <w:rPr>
            <w:sz w:val="24"/>
            <w:color w:val="0000ff"/>
          </w:rPr>
          <w:t xml:space="preserve">приказ</w:t>
        </w:r>
      </w:hyperlink>
      <w:r>
        <w:rPr>
          <w:sz w:val="24"/>
        </w:rPr>
        <w:t xml:space="preserve"> ФАС России от 22 мая 2020 г. N 485/20 "Об утверждении тарифов на услуги по транспортировке газа по газораспределительным сетям ООО "ВельскГазСервис" на территории Архангельской области" (зарегистрирован Минюстом России 19 июня 2020 г., регистрационный N 58716);</w:t>
      </w:r>
    </w:p>
    <w:p>
      <w:pPr>
        <w:pStyle w:val="0"/>
        <w:spacing w:before="240" w:lineRule="auto"/>
        <w:ind w:firstLine="540"/>
        <w:jc w:val="both"/>
      </w:pPr>
      <w:r>
        <w:rPr>
          <w:sz w:val="24"/>
        </w:rPr>
        <w:t xml:space="preserve">- </w:t>
      </w:r>
      <w:hyperlink w:history="0" dor:id="rId169" w:tooltip="Приказ ФАС России от 22.05.2020 N 486/20 &quot;Об утверждении тарифов на услуги по транспортировке газа по газораспределительным сетям ООО &quot;ВоронежТехноГазСервис&quot; на территории Воронежской области&quot; (Зарегистрировано в Минюсте России 19.06.2020 N 58715)  ------------ Утратил силу или отменен  {КонсультантПлюс}">
        <w:r>
          <w:rPr>
            <w:sz w:val="24"/>
            <w:color w:val="0000ff"/>
          </w:rPr>
          <w:t xml:space="preserve">приказ</w:t>
        </w:r>
      </w:hyperlink>
      <w:r>
        <w:rPr>
          <w:sz w:val="24"/>
        </w:rPr>
        <w:t xml:space="preserve"> ФАС России от 22 мая 2020 г. N 486/20 "Об утверждении тарифов на услуги по транспортировке газа по газораспределительным сетям ООО "ВоронежТехноГазСервис" на территории Воронежской области" (зарегистрирован Минюстом России 19 июня 2020 г., регистрационный N 58715);</w:t>
      </w:r>
    </w:p>
    <w:p>
      <w:pPr>
        <w:pStyle w:val="0"/>
        <w:spacing w:before="240" w:lineRule="auto"/>
        <w:ind w:firstLine="540"/>
        <w:jc w:val="both"/>
      </w:pPr>
      <w:r>
        <w:rPr>
          <w:sz w:val="24"/>
        </w:rPr>
        <w:t xml:space="preserve">- </w:t>
      </w:r>
      <w:hyperlink w:history="0" dor:id="rId170" w:tooltip="Приказ ФАС России от 03.06.2020 N 516/20 &quot;Об утверждении тарифов на услуги по транспортировке газа по газораспределительным сетям МП &quot;ЖЭК-3&quot; Ханты-Мансийского района на территории Ханты-Мансийского автономного округа - Югры&quot; (Зарегистрировано в Минюсте России 03.07.2020 N 58821)  ------------ Утратил силу или отменен  {КонсультантПлюс}">
        <w:r>
          <w:rPr>
            <w:sz w:val="24"/>
            <w:color w:val="0000ff"/>
          </w:rPr>
          <w:t xml:space="preserve">приказ</w:t>
        </w:r>
      </w:hyperlink>
      <w:r>
        <w:rPr>
          <w:sz w:val="24"/>
        </w:rPr>
        <w:t xml:space="preserve"> ФАС России от 3 июня 2020 г. N 516/20 "Об утверждении тарифов на услуги по транспортировке газа по газораспределительным сетям МП "ЖЭК-3" Ханты-Мансийского района на территории Ханты-Мансийского автономного округа - Югры" (зарегистрирован Минюстом России 3 июля 2020 г., регистрационный N 58821);</w:t>
      </w:r>
    </w:p>
    <w:p>
      <w:pPr>
        <w:pStyle w:val="0"/>
        <w:spacing w:before="240" w:lineRule="auto"/>
        <w:ind w:firstLine="540"/>
        <w:jc w:val="both"/>
      </w:pPr>
      <w:r>
        <w:rPr>
          <w:sz w:val="24"/>
        </w:rPr>
        <w:t xml:space="preserve">- </w:t>
      </w:r>
      <w:hyperlink w:history="0" dor:id="rId171" w:tooltip="Приказ ФАС России от 03.06.2020 N 517/20 &quot;Об утверждении тарифов на услуги по транспортировке газа по газораспределительным сетям ОАО &quot;Сахалиноблгаз&quot; на территории Сахалинской области&quot; (Зарегистрировано в Минюсте России 03.07.2020 N 58822)  ------------ Утратил силу или отменен  {КонсультантПлюс}">
        <w:r>
          <w:rPr>
            <w:sz w:val="24"/>
            <w:color w:val="0000ff"/>
          </w:rPr>
          <w:t xml:space="preserve">приказ</w:t>
        </w:r>
      </w:hyperlink>
      <w:r>
        <w:rPr>
          <w:sz w:val="24"/>
        </w:rPr>
        <w:t xml:space="preserve"> ФАС России от 3 июня 2020 г. N 517/20 "Об утверждении тарифов на услуги по транспортировке газа по газораспределительным сетям ОАО "Сахалиноблгаз" на территории Сахалинской области" (зарегистрирован Минюстом России 3 июля 2020 г., регистрационный N 58822);</w:t>
      </w:r>
    </w:p>
    <w:p>
      <w:pPr>
        <w:pStyle w:val="0"/>
        <w:spacing w:before="240" w:lineRule="auto"/>
        <w:ind w:firstLine="540"/>
        <w:jc w:val="both"/>
      </w:pPr>
      <w:r>
        <w:rPr>
          <w:sz w:val="24"/>
        </w:rPr>
        <w:t xml:space="preserve">- </w:t>
      </w:r>
      <w:hyperlink w:history="0" dor:id="rId172" w:tooltip="Приказ ФАС России от 03.06.2020 N 518/20 &quot;Об утверждении тарифов на услуги по транспортировке газа по газораспределительным сетям ООО &quot;Газпром трансгаз Казань&quot; на территории Республики Татарстан&quot; (Зарегистрировано в Минюсте России 03.07.2020 N 58820)  ------------ Утратил силу или отменен  {КонсультантПлюс}">
        <w:r>
          <w:rPr>
            <w:sz w:val="24"/>
            <w:color w:val="0000ff"/>
          </w:rPr>
          <w:t xml:space="preserve">приказ</w:t>
        </w:r>
      </w:hyperlink>
      <w:r>
        <w:rPr>
          <w:sz w:val="24"/>
        </w:rPr>
        <w:t xml:space="preserve"> ФАС России от 3 июня 2020 г. N 518/20 "Об утверждении тарифов на услуги по транспортировке газа по газораспределительным сетям ООО "Газпром трансгаз Казань" на территории Республики Татарстан" (зарегистрирован Минюстом России 3 июля 2020 г., регистрационный N 58820);</w:t>
      </w:r>
    </w:p>
    <w:p>
      <w:pPr>
        <w:pStyle w:val="0"/>
        <w:spacing w:before="240" w:lineRule="auto"/>
        <w:ind w:firstLine="540"/>
        <w:jc w:val="both"/>
      </w:pPr>
      <w:r>
        <w:rPr>
          <w:sz w:val="24"/>
        </w:rPr>
        <w:t xml:space="preserve">- </w:t>
      </w:r>
      <w:hyperlink w:history="0" dor:id="rId173" w:tooltip="Приказ ФАС России от 03.06.2020 N 519/20 &quot;Об утверждении тарифов на услуги по транспортировке газа по газораспределительным сетям МУП &quot;Магнитогорские газовые сети&quot; на территории Челябинской области&quot; (Зарегистрировано в Минюсте России 03.07.2020 N 58819)  ------------ Утратил силу или отменен  {КонсультантПлюс}">
        <w:r>
          <w:rPr>
            <w:sz w:val="24"/>
            <w:color w:val="0000ff"/>
          </w:rPr>
          <w:t xml:space="preserve">приказ</w:t>
        </w:r>
      </w:hyperlink>
      <w:r>
        <w:rPr>
          <w:sz w:val="24"/>
        </w:rPr>
        <w:t xml:space="preserve"> ФАС России от 3 июня 2020 г. N 519/20 "Об утверждении тарифов на услуги по транспортировке газа по газораспределительным сетям МУП "Магнитогорские газовые сети" на территории Челябинской области" (зарегистрирован Минюстом России 3 июля 2020 г., регистрационный N 58819);</w:t>
      </w:r>
    </w:p>
    <w:p>
      <w:pPr>
        <w:pStyle w:val="0"/>
        <w:spacing w:before="240" w:lineRule="auto"/>
        <w:ind w:firstLine="540"/>
        <w:jc w:val="both"/>
      </w:pPr>
      <w:r>
        <w:rPr>
          <w:sz w:val="24"/>
        </w:rPr>
        <w:t xml:space="preserve">- </w:t>
      </w:r>
      <w:hyperlink w:history="0" dor:id="rId174" w:tooltip="Приказ ФАС России от 03.06.2020 N 520/20 &quot;Об утверждении тарифов на услуги по транспортировке газа по газораспределительным сетям АО &quot;Омскгоргаз&quot; на территории Омской области&quot; (Зарегистрировано в Минюсте России 07.07.2020 N 58858)  ------------ Утратил силу или отменен  {КонсультантПлюс}">
        <w:r>
          <w:rPr>
            <w:sz w:val="24"/>
            <w:color w:val="0000ff"/>
          </w:rPr>
          <w:t xml:space="preserve">приказ</w:t>
        </w:r>
      </w:hyperlink>
      <w:r>
        <w:rPr>
          <w:sz w:val="24"/>
        </w:rPr>
        <w:t xml:space="preserve"> ФАС России от 3 июня 2020 г. N 520/20 "Об утверждении тарифов на услуги по транспортировке газа по газораспределительным сетям АО "Омскгоргаз" на территории Омской области" (зарегистрирован Минюстом России 7 июля 2020 г., регистрационный N 58858);</w:t>
      </w:r>
    </w:p>
    <w:p>
      <w:pPr>
        <w:pStyle w:val="0"/>
        <w:spacing w:before="240" w:lineRule="auto"/>
        <w:ind w:firstLine="540"/>
        <w:jc w:val="both"/>
      </w:pPr>
      <w:r>
        <w:rPr>
          <w:sz w:val="24"/>
        </w:rPr>
        <w:t xml:space="preserve">- </w:t>
      </w:r>
      <w:hyperlink w:history="0" dor:id="rId175" w:tooltip="Приказ ФАС России от 08.07.2020 N 620/20 &quot;Об утверждении тарифов на услуги по транспортировке газа по газораспределительным сетям ООО &quot;ИнтерПромЭнерго Тула&quot; на территории Тульской области&quot; (Зарегистрировано в Минюсте России 11.08.2020 N 59233)  ------------ Утратил силу или отменен  {КонсультантПлюс}">
        <w:r>
          <w:rPr>
            <w:sz w:val="24"/>
            <w:color w:val="0000ff"/>
          </w:rPr>
          <w:t xml:space="preserve">приказ</w:t>
        </w:r>
      </w:hyperlink>
      <w:r>
        <w:rPr>
          <w:sz w:val="24"/>
        </w:rPr>
        <w:t xml:space="preserve"> ФАС России от 8 июля 2020 г. N 620/20 "Об утверждении тарифов на услуги по транспортировке газа по газораспределительным сетям ООО "ИнтерПромЭнерго Тула" на территории Тульской области" (зарегистрирован Минюстом России 11 августа 2020 г., регистрационный N 59233);</w:t>
      </w:r>
    </w:p>
    <w:p>
      <w:pPr>
        <w:pStyle w:val="0"/>
        <w:spacing w:before="240" w:lineRule="auto"/>
        <w:ind w:firstLine="540"/>
        <w:jc w:val="both"/>
      </w:pPr>
      <w:r>
        <w:rPr>
          <w:sz w:val="24"/>
        </w:rPr>
        <w:t xml:space="preserve">- </w:t>
      </w:r>
      <w:hyperlink w:history="0" dor:id="rId176" w:tooltip="Приказ ФАС России от 08.07.2020 N 621/20 &quot;Об утверждении тарифов на услуги по транспортировке газа по газораспределительным сетям АО &quot;Норильсктрансгаз&quot; на территории Красноярского края&quot; (Зарегистрировано в Минюсте России 28.09.2020 N 60068)  ------------ Утратил силу или отменен  {КонсультантПлюс}">
        <w:r>
          <w:rPr>
            <w:sz w:val="24"/>
            <w:color w:val="0000ff"/>
          </w:rPr>
          <w:t xml:space="preserve">приказ</w:t>
        </w:r>
      </w:hyperlink>
      <w:r>
        <w:rPr>
          <w:sz w:val="24"/>
        </w:rPr>
        <w:t xml:space="preserve"> ФАС России от 8 июля 2020 г. N 621/20 "Об утверждении тарифов на услуги по транспортировке газа по газораспределительным сетям АО "Норильсктрансгаз" на территории Красноярского края" (зарегистрирован Минюстом России 28 сентября 2020 г., регистрационный N 60068);</w:t>
      </w:r>
    </w:p>
    <w:p>
      <w:pPr>
        <w:pStyle w:val="0"/>
        <w:spacing w:before="240" w:lineRule="auto"/>
        <w:ind w:firstLine="540"/>
        <w:jc w:val="both"/>
      </w:pPr>
      <w:r>
        <w:rPr>
          <w:sz w:val="24"/>
        </w:rPr>
        <w:t xml:space="preserve">- </w:t>
      </w:r>
      <w:hyperlink w:history="0" dor:id="rId177" w:tooltip="Приказ ФАС России от 08.07.2020 N 622/20 &quot;Об утверждении тарифов на услуги по транспортировке газа по газораспределительным сетям ООО &quot;Тополь М&quot; на территории Челябинской области&quot; (Зарегистрировано в Минюсте России 18.09.2020 N 59958)  ------------ Утратил силу или отменен  {КонсультантПлюс}">
        <w:r>
          <w:rPr>
            <w:sz w:val="24"/>
            <w:color w:val="0000ff"/>
          </w:rPr>
          <w:t xml:space="preserve">приказ</w:t>
        </w:r>
      </w:hyperlink>
      <w:r>
        <w:rPr>
          <w:sz w:val="24"/>
        </w:rPr>
        <w:t xml:space="preserve"> ФАС России от 8 июля 2020 г. N 622/20 "Об утверждении тарифов на услуги по транспортировке газа по газораспределительным сетям ООО "Тополь М" на территории Челябинской области" (зарегистрирован Минюстом России 18 сентября 2020 г., регистрационный N 59958);</w:t>
      </w:r>
    </w:p>
    <w:p>
      <w:pPr>
        <w:pStyle w:val="0"/>
        <w:spacing w:before="240" w:lineRule="auto"/>
        <w:ind w:firstLine="540"/>
        <w:jc w:val="both"/>
      </w:pPr>
      <w:r>
        <w:rPr>
          <w:sz w:val="24"/>
        </w:rPr>
        <w:t xml:space="preserve">- </w:t>
      </w:r>
      <w:hyperlink w:history="0" dor:id="rId178" w:tooltip="Приказ ФАС России от 08.07.2020 N 623/20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8.09.2020 N 59956)  ------------ Утратил силу или отменен  {КонсультантПлюс}">
        <w:r>
          <w:rPr>
            <w:sz w:val="24"/>
            <w:color w:val="0000ff"/>
          </w:rPr>
          <w:t xml:space="preserve">приказ</w:t>
        </w:r>
      </w:hyperlink>
      <w:r>
        <w:rPr>
          <w:sz w:val="24"/>
        </w:rPr>
        <w:t xml:space="preserve"> ФАС России от 8 июля 2020 г. N 623/20 "Об утверждении тарифов на услуги по транспортировке газа по газораспределительным сетям ООО "ЗеФС-Газораспределение" на территории Нижегородской области" (зарегистрирован Минюстом России 18 сентября 2020 г., регистрационный N 59956);</w:t>
      </w:r>
    </w:p>
    <w:p>
      <w:pPr>
        <w:pStyle w:val="0"/>
        <w:spacing w:before="240" w:lineRule="auto"/>
        <w:ind w:firstLine="540"/>
        <w:jc w:val="both"/>
      </w:pPr>
      <w:r>
        <w:rPr>
          <w:sz w:val="24"/>
        </w:rPr>
        <w:t xml:space="preserve">- </w:t>
      </w:r>
      <w:hyperlink w:history="0" dor:id="rId179" w:tooltip="Приказ ФАС России от 08.07.2020 N 624/20 &quot;Об утверждении тарифов на услуги по транспортировке газа по газораспределительным сетям ООО &quot;Классик&quot; на территории Челябинской области&quot; (Зарегистрировано в Минюсте России 23.07.2020 N 59050)  ------------ Утратил силу или отменен  {КонсультантПлюс}">
        <w:r>
          <w:rPr>
            <w:sz w:val="24"/>
            <w:color w:val="0000ff"/>
          </w:rPr>
          <w:t xml:space="preserve">приказ</w:t>
        </w:r>
      </w:hyperlink>
      <w:r>
        <w:rPr>
          <w:sz w:val="24"/>
        </w:rPr>
        <w:t xml:space="preserve"> ФАС России от 8 июля 2020 г. N 624/20 "Об утверждении тарифов на услуги по транспортировке газа по газораспределительным сетям ООО "Классик" на территории Челябинской области" (зарегистрирован Минюстом России 23 июля 2020 г., регистрационный N 59050);</w:t>
      </w:r>
    </w:p>
    <w:p>
      <w:pPr>
        <w:pStyle w:val="0"/>
        <w:spacing w:before="240" w:lineRule="auto"/>
        <w:ind w:firstLine="540"/>
        <w:jc w:val="both"/>
      </w:pPr>
      <w:r>
        <w:rPr>
          <w:sz w:val="24"/>
        </w:rPr>
        <w:t xml:space="preserve">- </w:t>
      </w:r>
      <w:hyperlink w:history="0" dor:id="rId180" w:tooltip="Приказ ФАС России от 08.07.2020 N 625/20 &quot;Об утверждении тарифов на услуги по транспортировке газа по газораспределительным сетям ООО &quot;Газ-Гарант&quot; на территории Владимирской области&quot; (Зарегистрировано в Минюсте России 11.08.2020 N 59231)  ------------ Утратил силу или отменен  {КонсультантПлюс}">
        <w:r>
          <w:rPr>
            <w:sz w:val="24"/>
            <w:color w:val="0000ff"/>
          </w:rPr>
          <w:t xml:space="preserve">приказ</w:t>
        </w:r>
      </w:hyperlink>
      <w:r>
        <w:rPr>
          <w:sz w:val="24"/>
        </w:rPr>
        <w:t xml:space="preserve"> ФАС России от 8 июля 2020 г. N 625/20 "Об утверждении тарифов на услуги по транспортировке газа по газораспределительным сетям ООО "Газ-Гарант" на территории Владимирской области" (зарегистрирован Минюстом России 11 августа 2020 г., регистрационный N 59231);</w:t>
      </w:r>
    </w:p>
    <w:p>
      <w:pPr>
        <w:pStyle w:val="0"/>
        <w:spacing w:before="240" w:lineRule="auto"/>
        <w:ind w:firstLine="540"/>
        <w:jc w:val="both"/>
      </w:pPr>
      <w:r>
        <w:rPr>
          <w:sz w:val="24"/>
        </w:rPr>
        <w:t xml:space="preserve">- </w:t>
      </w:r>
      <w:hyperlink w:history="0" dor:id="rId181" w:tooltip="Приказ ФАС России от 08.07.2020 N 626/20 &quot;Об утверждении тарифов на услуги по транспортировке газа по газораспределительным сетям АО &quot;ГАЗЭКС&quot; на территории Нижегородской области&quot; (Зарегистрировано в Минюсте России 11.08.2020 N 59234)  ------------ Утратил силу или отменен  {КонсультантПлюс}">
        <w:r>
          <w:rPr>
            <w:sz w:val="24"/>
            <w:color w:val="0000ff"/>
          </w:rPr>
          <w:t xml:space="preserve">приказ</w:t>
        </w:r>
      </w:hyperlink>
      <w:r>
        <w:rPr>
          <w:sz w:val="24"/>
        </w:rPr>
        <w:t xml:space="preserve"> ФАС России от 8 июля 2020 г. N 626/20 "Об утверждении тарифов на услуги по транспортировке газа по газораспределительным сетям АО "ГАЗЭКС" на территории Нижегородской области" (зарегистрирован Минюстом России 11 августа 2020 г., регистрационный N 59234);</w:t>
      </w:r>
    </w:p>
    <w:p>
      <w:pPr>
        <w:pStyle w:val="0"/>
        <w:spacing w:before="240" w:lineRule="auto"/>
        <w:ind w:firstLine="540"/>
        <w:jc w:val="both"/>
      </w:pPr>
      <w:r>
        <w:rPr>
          <w:sz w:val="24"/>
        </w:rPr>
        <w:t xml:space="preserve">- </w:t>
      </w:r>
      <w:hyperlink w:history="0" dor:id="rId182" w:tooltip="Приказ ФАС России от 08.07.2020 N 627/20 &quot;Об утверждении тарифов на услуги по транспортировке газа по газораспределительным сетям ООО &quot;Газификация&quot; на территории Воронежской области&quot; (Зарегистрировано в Минюсте России 18.09.2020 N 59957)  ------------ Утратил силу или отменен  {КонсультантПлюс}">
        <w:r>
          <w:rPr>
            <w:sz w:val="24"/>
            <w:color w:val="0000ff"/>
          </w:rPr>
          <w:t xml:space="preserve">приказ</w:t>
        </w:r>
      </w:hyperlink>
      <w:r>
        <w:rPr>
          <w:sz w:val="24"/>
        </w:rPr>
        <w:t xml:space="preserve"> ФАС России от 8 июля 2020 г. N 627/20 "Об утверждении тарифов на услуги по транспортировке газа по газораспределительным сетям ООО "Газификация" на территории Воронежской области" (зарегистрирован Минюстом России 18 сентября 2020 г., регистрационный N 59957);</w:t>
      </w:r>
    </w:p>
    <w:p>
      <w:pPr>
        <w:pStyle w:val="0"/>
        <w:spacing w:before="240" w:lineRule="auto"/>
        <w:ind w:firstLine="540"/>
        <w:jc w:val="both"/>
      </w:pPr>
      <w:r>
        <w:rPr>
          <w:sz w:val="24"/>
        </w:rPr>
        <w:t xml:space="preserve">- </w:t>
      </w:r>
      <w:hyperlink w:history="0" dor:id="rId183" w:tooltip="Приказ ФАС России от 08.07.2020 N 628/20 &quot;Об утверждении тарифов на услуги по транспортировке газа по газораспределительным сетям АО &quot;Газпром газораспределение Курган&quot; на территории Курганской области&quot; (Зарегистрировано в Минюсте России 11.08.2020 N 59232)  ------------ Утратил силу или отменен  {КонсультантПлюс}">
        <w:r>
          <w:rPr>
            <w:sz w:val="24"/>
            <w:color w:val="0000ff"/>
          </w:rPr>
          <w:t xml:space="preserve">приказ</w:t>
        </w:r>
      </w:hyperlink>
      <w:r>
        <w:rPr>
          <w:sz w:val="24"/>
        </w:rPr>
        <w:t xml:space="preserve"> ФАС России от 8 июля 2020 г. N 628/20 "Об утверждении тарифов на услуги по транспортировке газа по газораспределительным сетям АО "Газпром газораспределение Курган" на территории Курганской области" (зарегистрирован Минюстом России 11 августа 2020 г., регистрационный N 59232);</w:t>
      </w:r>
    </w:p>
    <w:p>
      <w:pPr>
        <w:pStyle w:val="0"/>
        <w:spacing w:before="240" w:lineRule="auto"/>
        <w:ind w:firstLine="540"/>
        <w:jc w:val="both"/>
      </w:pPr>
      <w:r>
        <w:rPr>
          <w:sz w:val="24"/>
        </w:rPr>
        <w:t xml:space="preserve">- </w:t>
      </w:r>
      <w:hyperlink w:history="0" dor:id="rId184" w:tooltip="Приказ ФАС России от 24.07.2020 N 684/20 &quot;Об утверждении тарифов на услуги по транспортировке газа по газораспределительным сетям ООО &quot;Туапсегоргаз&quot; на территории Краснодарского края&quot; (Зарегистрировано в Минюсте России 14.10.2020 N 60384)  ------------ Утратил силу или отменен  {КонсультантПлюс}">
        <w:r>
          <w:rPr>
            <w:sz w:val="24"/>
            <w:color w:val="0000ff"/>
          </w:rPr>
          <w:t xml:space="preserve">приказ</w:t>
        </w:r>
      </w:hyperlink>
      <w:r>
        <w:rPr>
          <w:sz w:val="24"/>
        </w:rPr>
        <w:t xml:space="preserve"> ФАС России от 24 июля 2020 г. N 684/20 "Об утверждении тарифов на услуги по транспортировке газа по газораспределительным сетям ООО "Туапсегоргаз" на территории Краснодарского края" (зарегистрирован Минюстом России 14 октября 2020 г., регистрационный N 60384);</w:t>
      </w:r>
    </w:p>
    <w:p>
      <w:pPr>
        <w:pStyle w:val="0"/>
        <w:spacing w:before="240" w:lineRule="auto"/>
        <w:ind w:firstLine="540"/>
        <w:jc w:val="both"/>
      </w:pPr>
      <w:r>
        <w:rPr>
          <w:sz w:val="24"/>
        </w:rPr>
        <w:t xml:space="preserve">- </w:t>
      </w:r>
      <w:hyperlink w:history="0" dor:id="rId185" w:tooltip="Приказ ФАС России от 24.07.2020 N 687/20 &quot;Об утверждении тарифов на услуги по транспортировке газа по газораспределительным сетям ООО &quot;Профсервис&quot; на территории Московской области&quot; (Зарегистрировано в Минюсте России 14.10.2020 N 60383)  ------------ Утратил силу или отменен  {КонсультантПлюс}">
        <w:r>
          <w:rPr>
            <w:sz w:val="24"/>
            <w:color w:val="0000ff"/>
          </w:rPr>
          <w:t xml:space="preserve">приказ</w:t>
        </w:r>
      </w:hyperlink>
      <w:r>
        <w:rPr>
          <w:sz w:val="24"/>
        </w:rPr>
        <w:t xml:space="preserve"> ФАС России от 24 июля 2020 г. N 687/20 "Об утверждении тарифов на услуги по транспортировке газа по газораспределительным сетям ООО "Профсервис" на территории Московской области" (зарегистрирован Минюстом России 14 октября 2020 г., регистрационный N 60383);</w:t>
      </w:r>
    </w:p>
    <w:p>
      <w:pPr>
        <w:pStyle w:val="0"/>
        <w:spacing w:before="240" w:lineRule="auto"/>
        <w:ind w:firstLine="540"/>
        <w:jc w:val="both"/>
      </w:pPr>
      <w:r>
        <w:rPr>
          <w:sz w:val="24"/>
        </w:rPr>
        <w:t xml:space="preserve">- </w:t>
      </w:r>
      <w:hyperlink w:history="0" dor:id="rId186" w:tooltip="Приказ ФАС России от 24.07.2020 N 691/20 &quot;Об утверждении тарифов на услуги по транспортировке газа по газораспределительным сетям АО &quot;Ямалкоммунэнерго&quot; на территории Ямало-Ненецкого автономного округа&quot; (Зарегистрировано в Минюсте России 31.08.2020 N 59589)  ------------ Утратил силу или отменен  {КонсультантПлюс}">
        <w:r>
          <w:rPr>
            <w:sz w:val="24"/>
            <w:color w:val="0000ff"/>
          </w:rPr>
          <w:t xml:space="preserve">приказ</w:t>
        </w:r>
      </w:hyperlink>
      <w:r>
        <w:rPr>
          <w:sz w:val="24"/>
        </w:rPr>
        <w:t xml:space="preserve"> ФАС России от 24 июля 2020 г. N 691/20 "Об утверждении тарифов на услуги по транспортировке газа по газораспределительным сетям АО "Ямалкоммунэнерго" на территории Ямало-Ненецкого автономного округа" (зарегистрирован Минюстом России 31 августа 2020 г., регистрационный N 59589);</w:t>
      </w:r>
    </w:p>
    <w:p>
      <w:pPr>
        <w:pStyle w:val="0"/>
        <w:spacing w:before="240" w:lineRule="auto"/>
        <w:ind w:firstLine="540"/>
        <w:jc w:val="both"/>
      </w:pPr>
      <w:r>
        <w:rPr>
          <w:sz w:val="24"/>
        </w:rPr>
        <w:t xml:space="preserve">- </w:t>
      </w:r>
      <w:hyperlink w:history="0" dor:id="rId187" w:tooltip="Приказ ФАС России от 21.09.2020 N 865/20 &quot;Об утверждении тарифов на услуги по транспортировке газа по газораспределительным сетям АО &quot;Газпром газораспределение Псков&quot; на территории Псковской области&quot; (Зарегистрировано в Минюсте России 10.12.2020 N 61381)  ------------ Утратил силу или отменен  {КонсультантПлюс}">
        <w:r>
          <w:rPr>
            <w:sz w:val="24"/>
            <w:color w:val="0000ff"/>
          </w:rPr>
          <w:t xml:space="preserve">приказ</w:t>
        </w:r>
      </w:hyperlink>
      <w:r>
        <w:rPr>
          <w:sz w:val="24"/>
        </w:rPr>
        <w:t xml:space="preserve"> ФАС России от 21 сентября 2020 г. N 865/20 "Об утверждении тарифов на услуги по транспортировке газа по газораспределительным сетям АО "Газпром газораспределение Псков" на территории Псковской области" (зарегистрирован Минюстом России 10 декабря 2020 г., регистрационный N 61381);</w:t>
      </w:r>
    </w:p>
    <w:p>
      <w:pPr>
        <w:pStyle w:val="0"/>
        <w:spacing w:before="240" w:lineRule="auto"/>
        <w:ind w:firstLine="540"/>
        <w:jc w:val="both"/>
      </w:pPr>
      <w:r>
        <w:rPr>
          <w:sz w:val="24"/>
        </w:rPr>
        <w:t xml:space="preserve">- </w:t>
      </w:r>
      <w:hyperlink w:history="0" dor:id="rId188" w:tooltip="Приказ ФАС России от 21.09.2020 N 866/20 &quot;Об утверждении тарифов на услуги по транспортировке газа по газораспределительным сетям АО &quot;Газпром газораспределение Махачкала&quot; на территории Республики Дагестан&quot; (Зарегистрировано в Минюсте России 21.10.2020 N 60500)  ------------ Утратил силу или отменен  {КонсультантПлюс}">
        <w:r>
          <w:rPr>
            <w:sz w:val="24"/>
            <w:color w:val="0000ff"/>
          </w:rPr>
          <w:t xml:space="preserve">приказ</w:t>
        </w:r>
      </w:hyperlink>
      <w:r>
        <w:rPr>
          <w:sz w:val="24"/>
        </w:rPr>
        <w:t xml:space="preserve"> ФАС России от 21 сентября 2020 г. N 866/20 "Об утверждении тарифов на услуги по транспортировке газа по газораспределительным сетям АО "Газпром газораспределение Махачкала" на территории Республики Дагестан" (зарегистрирован Минюстом России 21 октября 2020 г., регистрационный N 60500);</w:t>
      </w:r>
    </w:p>
    <w:p>
      <w:pPr>
        <w:pStyle w:val="0"/>
        <w:spacing w:before="240" w:lineRule="auto"/>
        <w:ind w:firstLine="540"/>
        <w:jc w:val="both"/>
      </w:pPr>
      <w:r>
        <w:rPr>
          <w:sz w:val="24"/>
        </w:rPr>
        <w:t xml:space="preserve">- </w:t>
      </w:r>
      <w:hyperlink w:history="0" dor:id="rId189" w:tooltip="Приказ ФАС России от 21.09.2020 N 867/20 &quot;Об утверждении тарифов на услуги по транспортировке газа по газораспределительным сетям АО &quot;Газпром газораспределение Рязанская область&quot; на территории Рязанской области&quot; (Зарегистрировано в Минюсте России 21.10.2020 N 60501)  ------------ Утратил силу или отменен  {КонсультантПлюс}">
        <w:r>
          <w:rPr>
            <w:sz w:val="24"/>
            <w:color w:val="0000ff"/>
          </w:rPr>
          <w:t xml:space="preserve">приказ</w:t>
        </w:r>
      </w:hyperlink>
      <w:r>
        <w:rPr>
          <w:sz w:val="24"/>
        </w:rPr>
        <w:t xml:space="preserve"> ФАС России от 21 сентября 2020 г. N 867/20 "Об утверждении тарифов на услуги по транспортировке газа по газораспределительным сетям АО "Газпром газораспределение Рязанская область" на территории Рязанской области" (зарегистрирован Минюстом России 21 октября 2020 г., регистрационный N 60501);</w:t>
      </w:r>
    </w:p>
    <w:p>
      <w:pPr>
        <w:pStyle w:val="0"/>
        <w:spacing w:before="240" w:lineRule="auto"/>
        <w:ind w:firstLine="540"/>
        <w:jc w:val="both"/>
      </w:pPr>
      <w:r>
        <w:rPr>
          <w:sz w:val="24"/>
        </w:rPr>
        <w:t xml:space="preserve">- </w:t>
      </w:r>
      <w:hyperlink w:history="0" dor:id="rId190" w:tooltip="Приказ ФАС России от 21.09.2020 N 868/20 &quot;Об утверждении тарифов на услуги по транспортировке газа по газораспределительным сетям АО &quot;Газпром газораспределение Ставрополь&quot; на территории Ставропольского края&quot; (Зарегистрировано в Минюсте России 21.10.2020 N 60502)  ------------ Утратил силу или отменен  {КонсультантПлюс}">
        <w:r>
          <w:rPr>
            <w:sz w:val="24"/>
            <w:color w:val="0000ff"/>
          </w:rPr>
          <w:t xml:space="preserve">приказ</w:t>
        </w:r>
      </w:hyperlink>
      <w:r>
        <w:rPr>
          <w:sz w:val="24"/>
        </w:rPr>
        <w:t xml:space="preserve"> ФАС России от 21 сентября 2020 г. N 868/20 "Об утверждении тарифов на услуги по транспортировке газа по газораспределительным сетям АО "Газпром газораспределение Ставрополь" на территории Ставропольского края" (зарегистрирован Минюстом России 21 октября 2020 г., регистрационный N 60502);</w:t>
      </w:r>
    </w:p>
    <w:p>
      <w:pPr>
        <w:pStyle w:val="0"/>
        <w:spacing w:before="240" w:lineRule="auto"/>
        <w:ind w:firstLine="540"/>
        <w:jc w:val="both"/>
      </w:pPr>
      <w:r>
        <w:rPr>
          <w:sz w:val="24"/>
        </w:rPr>
        <w:t xml:space="preserve">- </w:t>
      </w:r>
      <w:hyperlink w:history="0" dor:id="rId191" w:tooltip="Приказ ФАС России от 23.09.2020 N 875/20 &quot;Об утверждении тарифов на услуги по транспортировке газа по газораспределительным сетям АО &quot;Газпром газораспределение Ижевск&quot; на территории Удмуртской Республики&quot; (Зарегистрировано в Минюсте России 23.10.2020 N 60554)  ------------ Утратил силу или отменен  {КонсультантПлюс}">
        <w:r>
          <w:rPr>
            <w:sz w:val="24"/>
            <w:color w:val="0000ff"/>
          </w:rPr>
          <w:t xml:space="preserve">приказ</w:t>
        </w:r>
      </w:hyperlink>
      <w:r>
        <w:rPr>
          <w:sz w:val="24"/>
        </w:rPr>
        <w:t xml:space="preserve"> ФАС России от 23 сентября 2020 г. N 875/20 "Об утверждении тарифов на услуги по транспортировке газа по газораспределительным сетям АО "Газпром газораспределение Ижевск" на территории Удмуртской Республики" (зарегистрирован Минюстом России 23 октября 2020 г., регистрационный N 60554);</w:t>
      </w:r>
    </w:p>
    <w:p>
      <w:pPr>
        <w:pStyle w:val="0"/>
        <w:spacing w:before="240" w:lineRule="auto"/>
        <w:ind w:firstLine="540"/>
        <w:jc w:val="both"/>
      </w:pPr>
      <w:r>
        <w:rPr>
          <w:sz w:val="24"/>
        </w:rPr>
        <w:t xml:space="preserve">- </w:t>
      </w:r>
      <w:hyperlink w:history="0" dor:id="rId192" w:tooltip="Приказ ФАС России от 23.09.2020 N 876/20 &quot;Об утверждении тарифов на услуги по транспортировке газа по газораспределительным сетям ОАО &quot;Газпром газораспределение Воронеж&quot; на территории Воронежской области&quot; (Зарегистрировано в Минюсте России 23.10.2020 N 60553)  ------------ Утратил силу или отменен  {КонсультантПлюс}">
        <w:r>
          <w:rPr>
            <w:sz w:val="24"/>
            <w:color w:val="0000ff"/>
          </w:rPr>
          <w:t xml:space="preserve">приказ</w:t>
        </w:r>
      </w:hyperlink>
      <w:r>
        <w:rPr>
          <w:sz w:val="24"/>
        </w:rPr>
        <w:t xml:space="preserve"> ФАС России от 23 сентября 2020 г. N 876/20 "Об утверждении тарифов на услуги по транспортировке газа по газораспределительным сетям ОАО "Газпром газораспределение Воронеж" на территории Воронежской области" (зарегистрирован Минюстом России 23 октября 2020 г., регистрационный N 60553);</w:t>
      </w:r>
    </w:p>
    <w:p>
      <w:pPr>
        <w:pStyle w:val="0"/>
        <w:spacing w:before="240" w:lineRule="auto"/>
        <w:ind w:firstLine="540"/>
        <w:jc w:val="both"/>
      </w:pPr>
      <w:r>
        <w:rPr>
          <w:sz w:val="24"/>
        </w:rPr>
        <w:t xml:space="preserve">- </w:t>
      </w:r>
      <w:hyperlink w:history="0" dor:id="rId193" w:tooltip="Приказ ФАС России от 23.09.2020 N 877/20 &quot;Об утверждении тарифов на услуги по транспортировке газа по газораспределительным сетям ЗАО &quot;Реал-Инвест&quot; на территории Нижегородской области&quot; (Зарегистрировано в Минюсте России 23.10.2020 N 60555)  ------------ Утратил силу или отменен  {КонсультантПлюс}">
        <w:r>
          <w:rPr>
            <w:sz w:val="24"/>
            <w:color w:val="0000ff"/>
          </w:rPr>
          <w:t xml:space="preserve">приказ</w:t>
        </w:r>
      </w:hyperlink>
      <w:r>
        <w:rPr>
          <w:sz w:val="24"/>
        </w:rPr>
        <w:t xml:space="preserve"> ФАС России от 23 сентября 2020 г. N 877/20 "Об утверждении тарифов на услуги по транспортировке газа по газораспределительным сетям ЗАО "Реал-Инвест" на территории Нижегородской области" (зарегистрирован Минюстом России 23 октября 2020 г., регистрационный N 60555);</w:t>
      </w:r>
    </w:p>
    <w:p>
      <w:pPr>
        <w:pStyle w:val="0"/>
        <w:spacing w:before="240" w:lineRule="auto"/>
        <w:ind w:firstLine="540"/>
        <w:jc w:val="both"/>
      </w:pPr>
      <w:r>
        <w:rPr>
          <w:sz w:val="24"/>
        </w:rPr>
        <w:t xml:space="preserve">- </w:t>
      </w:r>
      <w:hyperlink w:history="0" dor:id="rId194" w:tooltip="Приказ ФАС России от 24.09.2020 N 878/20 &quot;Об утверждении тарифов на услуги по транспортировке газа по газораспределительным сетям АО &quot;Газпром газораспределение Элиста&quot; на территории Республики Калмыкия&quot; (Зарегистрировано в Минюсте России 23.10.2020 N 60548)  ------------ Утратил силу или отменен  {КонсультантПлюс}">
        <w:r>
          <w:rPr>
            <w:sz w:val="24"/>
            <w:color w:val="0000ff"/>
          </w:rPr>
          <w:t xml:space="preserve">приказ</w:t>
        </w:r>
      </w:hyperlink>
      <w:r>
        <w:rPr>
          <w:sz w:val="24"/>
        </w:rPr>
        <w:t xml:space="preserve"> ФАС России от 24 сентября 2020 г. N 878/20 "Об утверждении тарифов на услуги по транспортировке газа по газораспределительным сетям АО "Газпром газораспределение Элиста" на территории Республики Калмыкия" (зарегистрирован Минюстом России 23 октября 2020 г., регистрационный N 60548);</w:t>
      </w:r>
    </w:p>
    <w:p>
      <w:pPr>
        <w:pStyle w:val="0"/>
        <w:spacing w:before="240" w:lineRule="auto"/>
        <w:ind w:firstLine="540"/>
        <w:jc w:val="both"/>
      </w:pPr>
      <w:r>
        <w:rPr>
          <w:sz w:val="24"/>
        </w:rPr>
        <w:t xml:space="preserve">- </w:t>
      </w:r>
      <w:hyperlink w:history="0" dor:id="rId195" w:tooltip="Приказ ФАС России от 24.09.2020 N 881/20 &quot;Об утверждении тарифов на услуги по транспортировке газа по газораспределительным сетям ООО &quot;Газпром газораспределение Грозный&quot; на территории Чеченской Республики&quot; (Зарегистрировано в Минюсте России 02.11.2020 N 60708)  ------------ Утратил силу или отменен  {КонсультантПлюс}">
        <w:r>
          <w:rPr>
            <w:sz w:val="24"/>
            <w:color w:val="0000ff"/>
          </w:rPr>
          <w:t xml:space="preserve">приказ</w:t>
        </w:r>
      </w:hyperlink>
      <w:r>
        <w:rPr>
          <w:sz w:val="24"/>
        </w:rPr>
        <w:t xml:space="preserve"> ФАС России от 24 сентября 2020 г. N 881/20 "Об утверждении тарифов на услуги по транспортировке газа по газораспределительным сетям ООО "Газпром газораспределение Грозный" на территории Чеченской Республики" (зарегистрирован Минюстом России 2 ноября 2020 г., регистрационный N 60708);</w:t>
      </w:r>
    </w:p>
    <w:p>
      <w:pPr>
        <w:pStyle w:val="0"/>
        <w:spacing w:before="240" w:lineRule="auto"/>
        <w:ind w:firstLine="540"/>
        <w:jc w:val="both"/>
      </w:pPr>
      <w:r>
        <w:rPr>
          <w:sz w:val="24"/>
        </w:rPr>
        <w:t xml:space="preserve">- </w:t>
      </w:r>
      <w:hyperlink w:history="0" dor:id="rId196" w:tooltip="Приказ ФАС России от 24.09.2020 N 882/20 &quot;Об утверждении тарифов на услуги по транспортировке газа по газораспределительным сетям на территории Ханты-Мансийского автономного округа - Югры&quot; (Зарегистрировано в Минюсте России 23.10.2020 N 60550)  ------------ Утратил силу или отменен  {КонсультантПлюс}">
        <w:r>
          <w:rPr>
            <w:sz w:val="24"/>
            <w:color w:val="0000ff"/>
          </w:rPr>
          <w:t xml:space="preserve">приказ</w:t>
        </w:r>
      </w:hyperlink>
      <w:r>
        <w:rPr>
          <w:sz w:val="24"/>
        </w:rPr>
        <w:t xml:space="preserve"> ФАС России от 24 сентября 2020 г. N 882/20 "Об утверждении тарифов на услуги по транспортировке газа по газораспределительным сетям на территории Ханты-Мансийского автономного округа - Югры" (зарегистрирован Минюстом России 23 октября 2020 г., регистрационный N 60550);</w:t>
      </w:r>
    </w:p>
    <w:p>
      <w:pPr>
        <w:pStyle w:val="0"/>
        <w:spacing w:before="240" w:lineRule="auto"/>
        <w:ind w:firstLine="540"/>
        <w:jc w:val="both"/>
      </w:pPr>
      <w:r>
        <w:rPr>
          <w:sz w:val="24"/>
        </w:rPr>
        <w:t xml:space="preserve">- </w:t>
      </w:r>
      <w:hyperlink w:history="0" dor:id="rId197" w:tooltip="Приказ ФАС России от 24.09.2020 N 883/20 &quot;Об утверждении тарифа на услуги по транспортировке газа по газораспределительным сетям ООО &quot;Газотранспортная компания&quot; на территории Республики Татарстан&quot; (Зарегистрировано в Минюсте России 23.10.2020 N 60549)  ------------ Утратил силу или отменен  {КонсультантПлюс}">
        <w:r>
          <w:rPr>
            <w:sz w:val="24"/>
            <w:color w:val="0000ff"/>
          </w:rPr>
          <w:t xml:space="preserve">приказ</w:t>
        </w:r>
      </w:hyperlink>
      <w:r>
        <w:rPr>
          <w:sz w:val="24"/>
        </w:rPr>
        <w:t xml:space="preserve"> ФАС России от 24 сентября 2020 г. N 883/20 "Об утверждении тарифа на услуги по транспортировке газа по газораспределительным сетям ООО "Газотранспортная компания" на территории Республики Татарстан" (зарегистрирован Минюстом России 23 октября 2020 г., регистрационный N 60549);</w:t>
      </w:r>
    </w:p>
    <w:p>
      <w:pPr>
        <w:pStyle w:val="0"/>
        <w:spacing w:before="240" w:lineRule="auto"/>
        <w:ind w:firstLine="540"/>
        <w:jc w:val="both"/>
      </w:pPr>
      <w:r>
        <w:rPr>
          <w:sz w:val="24"/>
        </w:rPr>
        <w:t xml:space="preserve">- </w:t>
      </w:r>
      <w:hyperlink w:history="0" dor:id="rId198" w:tooltip="Приказ ФАС России от 24.09.2020 N 884/20 &quot;Об утверждении тарифов на услуги по транспортировке газа по газораспределительным сетям АО &quot;Мособлгаз&quot; на территории Московской области и территории г. Москвы&quot; (Зарегистрировано в Минюсте России 27.10.2020 N 60601)  ------------ Утратил силу или отменен  {КонсультантПлюс}">
        <w:r>
          <w:rPr>
            <w:sz w:val="24"/>
            <w:color w:val="0000ff"/>
          </w:rPr>
          <w:t xml:space="preserve">приказ</w:t>
        </w:r>
      </w:hyperlink>
      <w:r>
        <w:rPr>
          <w:sz w:val="24"/>
        </w:rPr>
        <w:t xml:space="preserve"> ФАС России от 24 сентября 2020 г. N 884/20 "Об утверждении тарифов на услуги по транспортировке газа по газораспределительным сетям АО "Мособлгаз" на территории Московской области и территории г. Москвы" (зарегистрирован Минюстом России 27 октября 2020 г., регистрационный N 60601);</w:t>
      </w:r>
    </w:p>
    <w:p>
      <w:pPr>
        <w:pStyle w:val="0"/>
        <w:spacing w:before="240" w:lineRule="auto"/>
        <w:ind w:firstLine="540"/>
        <w:jc w:val="both"/>
      </w:pPr>
      <w:r>
        <w:rPr>
          <w:sz w:val="24"/>
        </w:rPr>
        <w:t xml:space="preserve">- </w:t>
      </w:r>
      <w:hyperlink w:history="0" dor:id="rId199" w:tooltip="Приказ ФАС России от 24.09.2020 N 885/20 &quot;Об утверждении тарифов на услуги по транспортировке газа по газораспределительным сетям АО &quot;Газпром газораспределение Саранск&quot; на территории Республики Мордовия&quot; (Зарегистрировано в Минюсте России 02.11.2020 N 60707)  ------------ Утратил силу или отменен  {КонсультантПлюс}">
        <w:r>
          <w:rPr>
            <w:sz w:val="24"/>
            <w:color w:val="0000ff"/>
          </w:rPr>
          <w:t xml:space="preserve">приказ</w:t>
        </w:r>
      </w:hyperlink>
      <w:r>
        <w:rPr>
          <w:sz w:val="24"/>
        </w:rPr>
        <w:t xml:space="preserve"> ФАС России от 24 сентября 2020 г. N 885/20 "Об утверждении тарифов на услуги по транспортировке газа по газораспределительным сетям АО "Газпром газораспределение Саранск" на территории Республики Мордовия" (зарегистрирован Минюстом России 2 ноября 2020 г., регистрационный N 60707);</w:t>
      </w:r>
    </w:p>
    <w:p>
      <w:pPr>
        <w:pStyle w:val="0"/>
        <w:spacing w:before="240" w:lineRule="auto"/>
        <w:ind w:firstLine="540"/>
        <w:jc w:val="both"/>
      </w:pPr>
      <w:r>
        <w:rPr>
          <w:sz w:val="24"/>
        </w:rPr>
        <w:t xml:space="preserve">- </w:t>
      </w:r>
      <w:hyperlink w:history="0" dor:id="rId200" w:tooltip="Приказ ФАС России от 25.09.2020 N 906/20 &quot;Об утверждении тарифов на услуги по транспортировке газа по газораспределительным сетям ООО &quot;Стимул&quot; на территории Новосибирской области&quot; (Зарегистрировано в Минюсте России 23.10.2020 N 60552)  ------------ Утратил силу или отменен  {КонсультантПлюс}">
        <w:r>
          <w:rPr>
            <w:sz w:val="24"/>
            <w:color w:val="0000ff"/>
          </w:rPr>
          <w:t xml:space="preserve">приказ</w:t>
        </w:r>
      </w:hyperlink>
      <w:r>
        <w:rPr>
          <w:sz w:val="24"/>
        </w:rPr>
        <w:t xml:space="preserve"> ФАС России от 25 сентября 2020 г. N 906/20 "Об утверждении тарифов на услуги по транспортировке газа по газораспределительным сетям ООО "Стимул" на территории Новосибирской области" (зарегистрирован Минюстом России 23 октября 2020 г., регистрационный N 60552);</w:t>
      </w:r>
    </w:p>
    <w:p>
      <w:pPr>
        <w:pStyle w:val="0"/>
        <w:spacing w:before="240" w:lineRule="auto"/>
        <w:ind w:firstLine="540"/>
        <w:jc w:val="both"/>
      </w:pPr>
      <w:r>
        <w:rPr>
          <w:sz w:val="24"/>
        </w:rPr>
        <w:t xml:space="preserve">- </w:t>
      </w:r>
      <w:hyperlink w:history="0" dor:id="rId201" w:tooltip="Приказ ФАС России от 25.09.2020 N 909/20 &quot;Об утверждении тарифов на услуги по транспортировке газа по газораспределительным сетям ООО &quot;Брайзер +&quot; на территории Краснодарского края&quot; (Зарегистрировано в Минюсте России 27.10.2020 N 60605)  ------------ Утратил силу или отменен  {КонсультантПлюс}">
        <w:r>
          <w:rPr>
            <w:sz w:val="24"/>
            <w:color w:val="0000ff"/>
          </w:rPr>
          <w:t xml:space="preserve">приказ</w:t>
        </w:r>
      </w:hyperlink>
      <w:r>
        <w:rPr>
          <w:sz w:val="24"/>
        </w:rPr>
        <w:t xml:space="preserve"> ФАС России от 25 сентября 2020 г. N 909/20 "Об утверждении тарифов на услуги по транспортировке газа по газораспределительным сетям ООО "Брайзер +" на территории Краснодарского края" (зарегистрирован Минюстом России 27 октября 2020 г., регистрационный N 60605);</w:t>
      </w:r>
    </w:p>
    <w:p>
      <w:pPr>
        <w:pStyle w:val="0"/>
        <w:spacing w:before="240" w:lineRule="auto"/>
        <w:ind w:firstLine="540"/>
        <w:jc w:val="both"/>
      </w:pPr>
      <w:r>
        <w:rPr>
          <w:sz w:val="24"/>
        </w:rPr>
        <w:t xml:space="preserve">- </w:t>
      </w:r>
      <w:hyperlink w:history="0" dor:id="rId202" w:tooltip="Приказ ФАС России от 25.09.2020 N 910/20 &quot;Об утверждении тарифов на услуги по транспортировке газа по газораспределительным сетям ООО &quot;Сибгаз-эксплуатация&quot; населению на территории Алтайского края&quot; (Зарегистрировано в Минюсте России 27.10.2020 N 60598)  ------------ Утратил силу или отменен  {КонсультантПлюс}">
        <w:r>
          <w:rPr>
            <w:sz w:val="24"/>
            <w:color w:val="0000ff"/>
          </w:rPr>
          <w:t xml:space="preserve">приказ</w:t>
        </w:r>
      </w:hyperlink>
      <w:r>
        <w:rPr>
          <w:sz w:val="24"/>
        </w:rPr>
        <w:t xml:space="preserve"> ФАС России от 25 сентября 2020 г. N 910/20 "Об утверждении тарифов на услуги по транспортировке газа по газораспределительным сетям ООО "Сибгаз-эксплуатация" населению на территории Алтайского края" (зарегистрирован Минюстом России 27 октября 2020 г., регистрационный N 60598);</w:t>
      </w:r>
    </w:p>
    <w:p>
      <w:pPr>
        <w:pStyle w:val="0"/>
        <w:spacing w:before="240" w:lineRule="auto"/>
        <w:ind w:firstLine="540"/>
        <w:jc w:val="both"/>
      </w:pPr>
      <w:r>
        <w:rPr>
          <w:sz w:val="24"/>
        </w:rPr>
        <w:t xml:space="preserve">- </w:t>
      </w:r>
      <w:hyperlink w:history="0" dor:id="rId203" w:tooltip="Приказ ФАС России от 24.12.2020 N 1253/20 &quot;Об утверждении тарифов на услуги по транспортировке газа по газораспределительным сетям ООО &quot;Агрокомплекс &quot;Иванисово&quot; на территории Московской области&quot; (Зарегистрировано в Минюсте России 02.02.2021 N 62332)  ------------ Утратил силу или отменен  {КонсультантПлюс}">
        <w:r>
          <w:rPr>
            <w:sz w:val="24"/>
            <w:color w:val="0000ff"/>
          </w:rPr>
          <w:t xml:space="preserve">приказ</w:t>
        </w:r>
      </w:hyperlink>
      <w:r>
        <w:rPr>
          <w:sz w:val="24"/>
        </w:rPr>
        <w:t xml:space="preserve"> ФАС России от 24 декабря 2020 г. N 1253/20 "Об утверждении тарифов на услуги по транспортировке газа по газораспределительным сетям ООО "Агрокомплекс "Иванисово" на территории Московской области" (зарегистрирован Минюстом России 2 февраля 2021 г., регистрационный N 62332);</w:t>
      </w:r>
    </w:p>
    <w:p>
      <w:pPr>
        <w:pStyle w:val="0"/>
        <w:spacing w:before="240" w:lineRule="auto"/>
        <w:ind w:firstLine="540"/>
        <w:jc w:val="both"/>
      </w:pPr>
      <w:r>
        <w:rPr>
          <w:sz w:val="24"/>
        </w:rPr>
        <w:t xml:space="preserve">- </w:t>
      </w:r>
      <w:hyperlink w:history="0" dor:id="rId204" w:tooltip="Приказ ФАС России от 24.12.2020 N 1254/20 &quot;Об утверждении тарифов на услуги по транспортировке газа по газораспределительным сетям ООО &quot;МЕГА ПЛЮС&quot; на территории Тверской области&quot; (Зарегистрировано в Минюсте России 24.02.2021 N 62597)  ------------ Утратил силу или отменен  {КонсультантПлюс}">
        <w:r>
          <w:rPr>
            <w:sz w:val="24"/>
            <w:color w:val="0000ff"/>
          </w:rPr>
          <w:t xml:space="preserve">приказ</w:t>
        </w:r>
      </w:hyperlink>
      <w:r>
        <w:rPr>
          <w:sz w:val="24"/>
        </w:rPr>
        <w:t xml:space="preserve"> ФАС России от 24 декабря 2020 г. N 1254/20 "Об утверждении тарифов на услуги по транспортировке газа по газораспределительным сетям ООО "МЕГА ПЛЮС" на территории Тверской области" (зарегистрирован Минюстом России 24 февраля 2021 г., регистрационный N 62597);</w:t>
      </w:r>
    </w:p>
    <w:p>
      <w:pPr>
        <w:pStyle w:val="0"/>
        <w:spacing w:before="240" w:lineRule="auto"/>
        <w:ind w:firstLine="540"/>
        <w:jc w:val="both"/>
      </w:pPr>
      <w:r>
        <w:rPr>
          <w:sz w:val="24"/>
        </w:rPr>
        <w:t xml:space="preserve">- </w:t>
      </w:r>
      <w:hyperlink w:history="0" dor:id="rId205" w:tooltip="Приказ ФАС России от 24.12.2020 N 1257/20 &quot;Об утверждении тарифов на услуги по транспортировке газа по газораспределительным сетям ООО &quot;АльфаСтрой&quot; на территории Свердловской области&quot; (Зарегистрировано в Минюсте России 24.02.2021 N 62596)  ------------ Утратил силу или отменен  {КонсультантПлюс}">
        <w:r>
          <w:rPr>
            <w:sz w:val="24"/>
            <w:color w:val="0000ff"/>
          </w:rPr>
          <w:t xml:space="preserve">приказ</w:t>
        </w:r>
      </w:hyperlink>
      <w:r>
        <w:rPr>
          <w:sz w:val="24"/>
        </w:rPr>
        <w:t xml:space="preserve"> ФАС России от 24 декабря 2020 г. N 1257/20 "Об утверждении тарифов на услуги по транспортировке газа по газораспределительным сетям ООО "АльфаСтрой" на территории Свердловской области" (зарегистрирован Минюстом России 24 февраля 2021 г., регистрационный N 62596);</w:t>
      </w:r>
    </w:p>
    <w:p>
      <w:pPr>
        <w:pStyle w:val="0"/>
        <w:spacing w:before="240" w:lineRule="auto"/>
        <w:ind w:firstLine="540"/>
        <w:jc w:val="both"/>
      </w:pPr>
      <w:r>
        <w:rPr>
          <w:sz w:val="24"/>
        </w:rPr>
        <w:t xml:space="preserve">- </w:t>
      </w:r>
      <w:hyperlink w:history="0" dor:id="rId206" w:tooltip="Приказ ФАС России от 24.12.2020 N 1258/20 &quot;Об утверждении тарифов на услуги по транспортировке газа по газораспределительным сетям ООО &quot;Энергокомпания&quot; на территории Ямало-Ненецкого автономного округа&quot; (Зарегистрировано в Минюсте России 02.02.2021 N 62331)  ------------ Утратил силу или отменен  {КонсультантПлюс}">
        <w:r>
          <w:rPr>
            <w:sz w:val="24"/>
            <w:color w:val="0000ff"/>
          </w:rPr>
          <w:t xml:space="preserve">приказ</w:t>
        </w:r>
      </w:hyperlink>
      <w:r>
        <w:rPr>
          <w:sz w:val="24"/>
        </w:rPr>
        <w:t xml:space="preserve"> ФАС России от 24 декабря 2020 г. 1258/20 "Об утверждении тарифов на услуги по транспортировке газа по газораспределительным сетям ООО "Энергокомпания" на территории Ямало-Ненецкого автономного округа (зарегистрирован Минюстом России 2 февраля 2021 г., регистрационный N 62331);</w:t>
      </w:r>
    </w:p>
    <w:p>
      <w:pPr>
        <w:pStyle w:val="0"/>
        <w:spacing w:before="240" w:lineRule="auto"/>
        <w:ind w:firstLine="540"/>
        <w:jc w:val="both"/>
      </w:pPr>
      <w:r>
        <w:rPr>
          <w:sz w:val="24"/>
        </w:rPr>
        <w:t xml:space="preserve">- </w:t>
      </w:r>
      <w:hyperlink w:history="0" dor:id="rId207" w:tooltip="Приказ ФАС России от 24.12.2020 N 1261/20 &quot;Об утверждении тарифов на услуги по транспортировке газа по газораспределительным сетям ООО &quot;Русский проект&quot; на территории Томской области&quot; (Зарегистрировано в Минюсте России 02.02.2021 N 62339)  ------------ Утратил силу или отменен  {КонсультантПлюс}">
        <w:r>
          <w:rPr>
            <w:sz w:val="24"/>
            <w:color w:val="0000ff"/>
          </w:rPr>
          <w:t xml:space="preserve">приказ</w:t>
        </w:r>
      </w:hyperlink>
      <w:r>
        <w:rPr>
          <w:sz w:val="24"/>
        </w:rPr>
        <w:t xml:space="preserve"> ФАС России от 24 декабря 2020 г. N 1261/20 "Об утверждении тарифов на услуги по транспортировке газа по газораспределительным сетям ООО "Русский проект" на территории Томской области" (зарегистрирован Минюстом России 2 февраля 2021 г., регистрационный N 62339);</w:t>
      </w:r>
    </w:p>
    <w:p>
      <w:pPr>
        <w:pStyle w:val="0"/>
        <w:spacing w:before="240" w:lineRule="auto"/>
        <w:ind w:firstLine="540"/>
        <w:jc w:val="both"/>
      </w:pPr>
      <w:r>
        <w:rPr>
          <w:sz w:val="24"/>
        </w:rPr>
        <w:t xml:space="preserve">- </w:t>
      </w:r>
      <w:hyperlink w:history="0" dor:id="rId208" w:tooltip="Приказ ФАС России от 24.12.2020 N 1262/20 &quot;Об утверждении тарифов на услуги по транспортировке газа по газораспределительным сетям АО &quot;Березовогаз&quot; на территории Ханты-Мансийского автономного округа - Югры&quot; (Зарегистрировано в Минюсте России 02.02.2021 N 62327)  ------------ Утратил силу или отменен  {КонсультантПлюс}">
        <w:r>
          <w:rPr>
            <w:sz w:val="24"/>
            <w:color w:val="0000ff"/>
          </w:rPr>
          <w:t xml:space="preserve">приказ</w:t>
        </w:r>
      </w:hyperlink>
      <w:r>
        <w:rPr>
          <w:sz w:val="24"/>
        </w:rPr>
        <w:t xml:space="preserve"> ФАС России от 24 декабря 2020 г. N 1262/20 "Об утверждении тарифов на услуги по транспортировке газа по газораспределительным сетям АО "Березовогаз" на территории Ханты-Мансийского автономного округа - Югры" (зарегистрирован Минюстом России 2 февраля 2021 г., регистрационный N 62327);</w:t>
      </w:r>
    </w:p>
    <w:p>
      <w:pPr>
        <w:pStyle w:val="0"/>
        <w:spacing w:before="240" w:lineRule="auto"/>
        <w:ind w:firstLine="540"/>
        <w:jc w:val="both"/>
      </w:pPr>
      <w:r>
        <w:rPr>
          <w:sz w:val="24"/>
        </w:rPr>
        <w:t xml:space="preserve">- </w:t>
      </w:r>
      <w:hyperlink w:history="0" dor:id="rId209" w:tooltip="Приказ ФАС России от 25.12.2020 N 1283/20 &quot;Об утверждении тарифов на услуги по транспортировке газа по газораспределительным сетям ООО &quot;СЕВЕРГАЗ ЭКСПЛУАТАЦИЯ&quot; на территории Вологодской области&quot; (Зарегистрировано в Минюсте России 04.02.2021 N 62386)  ------------ Утратил силу или отменен  {КонсультантПлюс}">
        <w:r>
          <w:rPr>
            <w:sz w:val="24"/>
            <w:color w:val="0000ff"/>
          </w:rPr>
          <w:t xml:space="preserve">приказ</w:t>
        </w:r>
      </w:hyperlink>
      <w:r>
        <w:rPr>
          <w:sz w:val="24"/>
        </w:rPr>
        <w:t xml:space="preserve"> ФАС России от 25 декабря 2020 г. N 1283/20 "Об утверждении тарифов на услуги по транспортировке газа по газораспределительным сетям ООО "СЕВЕРГАЗ ЭКСПЛУАТАЦИЯ" на территории Вологодской области" (зарегистрирован Минюстом России 4 февраля 2021 г., регистрационный N 62386);</w:t>
      </w:r>
    </w:p>
    <w:p>
      <w:pPr>
        <w:pStyle w:val="0"/>
        <w:spacing w:before="240" w:lineRule="auto"/>
        <w:ind w:firstLine="540"/>
        <w:jc w:val="both"/>
      </w:pPr>
      <w:r>
        <w:rPr>
          <w:sz w:val="24"/>
        </w:rPr>
        <w:t xml:space="preserve">- </w:t>
      </w:r>
      <w:hyperlink w:history="0" dor:id="rId210" w:tooltip="Приказ ФАС России от 25.12.2020 N 1285/20 &quot;Об утверждении тарифов на услуги по транспортировке газа по газораспределительным сетям ООО &quot;Газпром газораспределение Самара&quot; на территории Самарской области&quot; (Зарегистрировано в Минюсте России 04.02.2021 N 62390)  ------------ Утратил силу или отменен  {КонсультантПлюс}">
        <w:r>
          <w:rPr>
            <w:sz w:val="24"/>
            <w:color w:val="0000ff"/>
          </w:rPr>
          <w:t xml:space="preserve">приказ</w:t>
        </w:r>
      </w:hyperlink>
      <w:r>
        <w:rPr>
          <w:sz w:val="24"/>
        </w:rPr>
        <w:t xml:space="preserve"> ФАС России от 25 декабря 2020 г. N 1285/20 "Об утверждении тарифов на услуги по транспортировке газа по газораспределительным сетям ООО "Газпром газораспределение Самара" на территории Самарской области" (зарегистрирован Минюстом России 4 февраля 2021 г., регистрационный N 62390);</w:t>
      </w:r>
    </w:p>
    <w:p>
      <w:pPr>
        <w:pStyle w:val="0"/>
        <w:spacing w:before="240" w:lineRule="auto"/>
        <w:ind w:firstLine="540"/>
        <w:jc w:val="both"/>
      </w:pPr>
      <w:r>
        <w:rPr>
          <w:sz w:val="24"/>
        </w:rPr>
        <w:t xml:space="preserve">- </w:t>
      </w:r>
      <w:hyperlink w:history="0" dor:id="rId211" w:tooltip="Приказ ФАС России от 28.12.2020 N 1289/20 &quot;Об утверждении тарифов на услуги по транспортировке газа по газораспределительным сетям АО &quot;Газпром газораспределение Орел&quot; на территории Орловской области&quot; (Зарегистрировано в Минюсте России 25.02.2021 N 62604)  ------------ Утратил силу или отменен  {КонсультантПлюс}">
        <w:r>
          <w:rPr>
            <w:sz w:val="24"/>
            <w:color w:val="0000ff"/>
          </w:rPr>
          <w:t xml:space="preserve">приказ</w:t>
        </w:r>
      </w:hyperlink>
      <w:r>
        <w:rPr>
          <w:sz w:val="24"/>
        </w:rPr>
        <w:t xml:space="preserve"> ФАС России от 28 декабря 2020 г. N 1289/20 "Об утверждении тарифов на услуги по транспортировке газа по газораспределительным сетям АО "Газпром газораспределение Орел" на территории Орловской области" (зарегистрирован Минюстом России 25 февраля 2021 г., регистрационный N 62604);</w:t>
      </w:r>
    </w:p>
    <w:p>
      <w:pPr>
        <w:pStyle w:val="0"/>
        <w:spacing w:before="240" w:lineRule="auto"/>
        <w:ind w:firstLine="540"/>
        <w:jc w:val="both"/>
      </w:pPr>
      <w:r>
        <w:rPr>
          <w:sz w:val="24"/>
        </w:rPr>
        <w:t xml:space="preserve">- </w:t>
      </w:r>
      <w:hyperlink w:history="0" dor:id="rId212" w:tooltip="Приказ ФАС России от 03.02.2021 N 72/21 &quot;О внесении изменений в приказ ФАС России от 7 февраля 2020 года N 102/20 &quot;Об утверждении тарифов на услуги по транспортировке газа по газораспределительным сетям ООО &quot;Волгогаз&quot; на территории Нижегородской области&quot; (Зарегистрировано в Минюсте России 17.03.2021 N 62800)  ------------ Утратил силу или отменен  {КонсультантПлюс}">
        <w:r>
          <w:rPr>
            <w:sz w:val="24"/>
            <w:color w:val="0000ff"/>
          </w:rPr>
          <w:t xml:space="preserve">приказ</w:t>
        </w:r>
      </w:hyperlink>
      <w:r>
        <w:rPr>
          <w:sz w:val="24"/>
        </w:rPr>
        <w:t xml:space="preserve"> ФАС России от 3 февраля 2021 г. N 72/21 "О внесении изменений в приказ ФАС России от 7 февраля 2020 года N 102/20 "Об утверждении тарифов на услуги по транспортировке газа по газораспределительным сетям ООО "Волгогаз" на территории Нижегородской области" (зарегистрирован Минюстом России 17 марта 2021 г., регистрационный N 62800);</w:t>
      </w:r>
    </w:p>
    <w:p>
      <w:pPr>
        <w:pStyle w:val="0"/>
        <w:spacing w:before="240" w:lineRule="auto"/>
        <w:ind w:firstLine="540"/>
        <w:jc w:val="both"/>
      </w:pPr>
      <w:r>
        <w:rPr>
          <w:sz w:val="24"/>
        </w:rPr>
        <w:t xml:space="preserve">- </w:t>
      </w:r>
      <w:hyperlink w:history="0" dor:id="rId213" w:tooltip="Приказ ФАС России от 26.05.2021 N 512/21 &quot;О внесении изменений в приложение к приказу ФАС России от 22 мая 2020 г. N 485/20 &quot;Об утверждении тарифов на услуги по транспортировке газа по газораспределительным сетям ООО &quot;ВельскГазСервис&quot; на территории Архангельской области&quot; (Зарегистрировано в Минюсте России 19.10.2021 N 65467)  ------------ Утратил силу или отменен  {КонсультантПлюс}">
        <w:r>
          <w:rPr>
            <w:sz w:val="24"/>
            <w:color w:val="0000ff"/>
          </w:rPr>
          <w:t xml:space="preserve">приказ</w:t>
        </w:r>
      </w:hyperlink>
      <w:r>
        <w:rPr>
          <w:sz w:val="24"/>
        </w:rPr>
        <w:t xml:space="preserve"> ФАС России от 26 мая 2021 г. N 512/21 "О внесении изменений в приложение к приказу ФАС России от 22 мая 2020 г. N 485/20 "Об утверждении тарифов на услуги по транспортировке газа по газораспределительным сетям ООО "ВельскГазСервис" на территории Архангельской области" (зарегистрирован Минюстом России 19 октября 2021 г., регистрационный N 65467);</w:t>
      </w:r>
    </w:p>
    <w:p>
      <w:pPr>
        <w:pStyle w:val="0"/>
        <w:spacing w:before="240" w:lineRule="auto"/>
        <w:ind w:firstLine="540"/>
        <w:jc w:val="both"/>
      </w:pPr>
      <w:r>
        <w:rPr>
          <w:sz w:val="24"/>
        </w:rPr>
        <w:t xml:space="preserve">- </w:t>
      </w:r>
      <w:hyperlink w:history="0" dor:id="rId214" w:tooltip="Приказ ФАС России от 01.06.2021 N 530/21 &quot;Об утверждении тарифов на услуги по транспортировке газа в транзитном потоке по газораспределительным сетям ООО &quot;Альянс&quot; на территории Московской области&quot; (Зарегистрировано в Минюсте России 01.07.2021 N 64066)  ------------ Утратил силу или отменен  {КонсультантПлюс}">
        <w:r>
          <w:rPr>
            <w:sz w:val="24"/>
            <w:color w:val="0000ff"/>
          </w:rPr>
          <w:t xml:space="preserve">приказ</w:t>
        </w:r>
      </w:hyperlink>
      <w:r>
        <w:rPr>
          <w:sz w:val="24"/>
        </w:rPr>
        <w:t xml:space="preserve"> ФАС России от 1 июня 2021 г. N 530/21 "Об утверждении тарифов на услуги по транспортировке газа в транзитном потоке по газораспределительным сетям ООО "Альянс" на территории Московской области" (зарегистрирован Минюстом России 1 июля 2021 г., регистрационный N 64066);</w:t>
      </w:r>
    </w:p>
    <w:p>
      <w:pPr>
        <w:pStyle w:val="0"/>
        <w:spacing w:before="240" w:lineRule="auto"/>
        <w:ind w:firstLine="540"/>
        <w:jc w:val="both"/>
      </w:pPr>
      <w:r>
        <w:rPr>
          <w:sz w:val="24"/>
        </w:rPr>
        <w:t xml:space="preserve">- </w:t>
      </w:r>
      <w:hyperlink w:history="0" dor:id="rId215" w:tooltip="Приказ ФАС России от 01.06.2021 N 529/21 &quot;Об утверждении тарифов на услуги по транспортировке газа по газораспределительным сетям ООО &quot;Техно Сети&quot; населению на территории Краснодарского края&quot; (Зарегистрировано в Минюсте России 13.08.2021 N 64635)  ------------ Утратил силу или отменен  {КонсультантПлюс}">
        <w:r>
          <w:rPr>
            <w:sz w:val="24"/>
            <w:color w:val="0000ff"/>
          </w:rPr>
          <w:t xml:space="preserve">приказ</w:t>
        </w:r>
      </w:hyperlink>
      <w:r>
        <w:rPr>
          <w:sz w:val="24"/>
        </w:rPr>
        <w:t xml:space="preserve"> ФАС России от 1 июня 2021 г. N 529/21 "Об утверждении тарифов на услуги по транспортировке газа по газораспределительным сетям ООО "Техно Сети" населению на территории Краснодарского края" (зарегистрирован Минюстом России 13 августа 2021 г., регистрационный N 64635);</w:t>
      </w:r>
    </w:p>
    <w:p>
      <w:pPr>
        <w:pStyle w:val="0"/>
        <w:spacing w:before="240" w:lineRule="auto"/>
        <w:ind w:firstLine="540"/>
        <w:jc w:val="both"/>
      </w:pPr>
      <w:r>
        <w:rPr>
          <w:sz w:val="24"/>
        </w:rPr>
        <w:t xml:space="preserve">- </w:t>
      </w:r>
      <w:hyperlink w:history="0" dor:id="rId216" w:tooltip="Приказ ФАС России от 02.06.2021 N 542/21 &quot;Об утверждении тарифов на услуги по транспортировке газа по газораспределительным сетям ООО &quot;Газпром газораспределение Томск&quot; на территории Томской области&quot; (Зарегистрировано в Минюсте России 12.08.2021 N 64616)  ------------ Утратил силу или отменен  {КонсультантПлюс}">
        <w:r>
          <w:rPr>
            <w:sz w:val="24"/>
            <w:color w:val="0000ff"/>
          </w:rPr>
          <w:t xml:space="preserve">приказ</w:t>
        </w:r>
      </w:hyperlink>
      <w:r>
        <w:rPr>
          <w:sz w:val="24"/>
        </w:rPr>
        <w:t xml:space="preserve"> ФАС России от 2 июня 2021 г. N 542/21 "Об утверждении тарифов на услуги по транспортировке газа по газораспределительным сетям ООО "Газпром газораспределение Томск" на территории Томской области" (зарегистрирован Минюстом России 12 августа 2021 г., регистрационный N 64616);</w:t>
      </w:r>
    </w:p>
    <w:p>
      <w:pPr>
        <w:pStyle w:val="0"/>
        <w:spacing w:before="240" w:lineRule="auto"/>
        <w:ind w:firstLine="540"/>
        <w:jc w:val="both"/>
      </w:pPr>
      <w:r>
        <w:rPr>
          <w:sz w:val="24"/>
        </w:rPr>
        <w:t xml:space="preserve">- </w:t>
      </w:r>
      <w:hyperlink w:history="0" dor:id="rId217" w:tooltip="Приказ ФАС России от 07.06.2021 N 551/21 &quot;Об утверждении тарифов на услуги по транспортировке газа по газораспределительным сетям ГУП Свердловской области &quot;Газовые сети&quot; на территории Свердловской области&quot; (Зарегистрировано в Минюсте России 02.08.2021 N 64510)  ------------ Утратил силу или отменен  {КонсультантПлюс}">
        <w:r>
          <w:rPr>
            <w:sz w:val="24"/>
            <w:color w:val="0000ff"/>
          </w:rPr>
          <w:t xml:space="preserve">приказ</w:t>
        </w:r>
      </w:hyperlink>
      <w:r>
        <w:rPr>
          <w:sz w:val="24"/>
        </w:rPr>
        <w:t xml:space="preserve"> ФАС России от 7 июня 2021 г. N 551/21 "Об утверждении тарифов на услуги по транспортировке газа по газораспределительным сетям ГУП Свердловской области "Газовые сети" на территории Свердловской области" (зарегистрирован Минюстом России 2 августа 2021 г., регистрационный N 64510);</w:t>
      </w:r>
    </w:p>
    <w:p>
      <w:pPr>
        <w:pStyle w:val="0"/>
        <w:spacing w:before="240" w:lineRule="auto"/>
        <w:ind w:firstLine="540"/>
        <w:jc w:val="both"/>
      </w:pPr>
      <w:r>
        <w:rPr>
          <w:sz w:val="24"/>
        </w:rPr>
        <w:t xml:space="preserve">- </w:t>
      </w:r>
      <w:hyperlink w:history="0" dor:id="rId218" w:tooltip="Приказ ФАС России от 05.07.2021 N 663/21 &quot;Об утверждении тарифов на услуги по транспортировке газа по газораспределительным сетям АО &quot;Газпром газораспределение Север&quot; на территории г. Сургут и Сургутского района Ханты-Мансийского автономного округа - Югры&quot; (Зарегистрировано в Минюсте России 13.08.2021 N 64631)  ------------ Утратил силу или отменен  {КонсультантПлюс}">
        <w:r>
          <w:rPr>
            <w:sz w:val="24"/>
            <w:color w:val="0000ff"/>
          </w:rPr>
          <w:t xml:space="preserve">приказ</w:t>
        </w:r>
      </w:hyperlink>
      <w:r>
        <w:rPr>
          <w:sz w:val="24"/>
        </w:rPr>
        <w:t xml:space="preserve"> ФАС России от 5 июля 2021 г. N 663/21 "Об утверждении тарифов на услуги по транспортировке газа по газораспределительным сетям АО "Газпром газораспределение Север" на территории г. Сургут и Сургутского района Ханты-Мансийского автономного округа - Югры" (зарегистрирован Минюстом России 13 августа 2021 г., регистрационный N 64631);</w:t>
      </w:r>
    </w:p>
    <w:p>
      <w:pPr>
        <w:pStyle w:val="0"/>
        <w:spacing w:before="240" w:lineRule="auto"/>
        <w:ind w:firstLine="540"/>
        <w:jc w:val="both"/>
      </w:pPr>
      <w:r>
        <w:rPr>
          <w:sz w:val="24"/>
        </w:rPr>
        <w:t xml:space="preserve">- </w:t>
      </w:r>
      <w:hyperlink w:history="0" dor:id="rId219" w:tooltip="Приказ ФАС России от 15.07.2021 N 686/21 &quot;Об утверждении тарифов на услуги по транспортировке газа по газораспределительным сетям ООО &quot;Региональная организация смоленских машиностроителей и промышленников&quot; (транспортировка газа в транзитном потоке) на территории Смоленской области&quot; (Зарегистрировано в Минюсте России 24.08.2021 N 64745)  ------------ Утратил силу или отменен  {КонсультантПлюс}">
        <w:r>
          <w:rPr>
            <w:sz w:val="24"/>
            <w:color w:val="0000ff"/>
          </w:rPr>
          <w:t xml:space="preserve">приказ</w:t>
        </w:r>
      </w:hyperlink>
      <w:r>
        <w:rPr>
          <w:sz w:val="24"/>
        </w:rPr>
        <w:t xml:space="preserve"> ФАС России от 15 июля 2021 г. N 686/21 "Об утверждении тарифов на услуги по транспортировке газа по газораспределительным сетям ООО "Региональная организация смоленских машиностроителей и промышленников" (транспортировка газа в транзитном потоке) на территории Смоленской области" (зарегистрирован Минюстом России 24 августа 2021 г., регистрационный N 64745);</w:t>
      </w:r>
    </w:p>
    <w:p>
      <w:pPr>
        <w:pStyle w:val="0"/>
        <w:spacing w:before="240" w:lineRule="auto"/>
        <w:ind w:firstLine="540"/>
        <w:jc w:val="both"/>
      </w:pPr>
      <w:r>
        <w:rPr>
          <w:sz w:val="24"/>
        </w:rPr>
        <w:t xml:space="preserve">- </w:t>
      </w:r>
      <w:hyperlink w:history="0" dor:id="rId220" w:tooltip="Приказ ФАС России от 15.07.2021 N 687/21 &quot;Об утверждении тарифов на услуги по транспортировке газа по газораспределительным сетям АО &quot;Газпром газораспределение Север&quot; на территории Нижневартовского района Ханты-Мансийского автономного округа - Югры&quot; (Зарегистрировано в Минюсте России 14.10.2021 N 65401)  ------------ Утратил силу или отменен  {КонсультантПлюс}">
        <w:r>
          <w:rPr>
            <w:sz w:val="24"/>
            <w:color w:val="0000ff"/>
          </w:rPr>
          <w:t xml:space="preserve">приказ</w:t>
        </w:r>
      </w:hyperlink>
      <w:r>
        <w:rPr>
          <w:sz w:val="24"/>
        </w:rPr>
        <w:t xml:space="preserve"> ФАС России от 15 июля 2021 г. N 687/21 "Об утверждении тарифов на услуги по транспортировке газа по газораспределительным сетям АО "Газпром газораспределение Север" на территории Нижневартовского района Ханты-Мансийского автономного округа - Югры" (зарегистрирован Минюстом России 14 октября 2021 г., регистрационный N 65401);</w:t>
      </w:r>
    </w:p>
    <w:p>
      <w:pPr>
        <w:pStyle w:val="0"/>
        <w:spacing w:before="240" w:lineRule="auto"/>
        <w:ind w:firstLine="540"/>
        <w:jc w:val="both"/>
      </w:pPr>
      <w:r>
        <w:rPr>
          <w:sz w:val="24"/>
        </w:rPr>
        <w:t xml:space="preserve">- </w:t>
      </w:r>
      <w:hyperlink w:history="0" dor:id="rId221" w:tooltip="Приказ ФАС России от 20.07.2021 N 700/21 &quot;Об утверждении тарифов на услуги по транспортировке газа по газораспределительным сетям ООО &quot;Городские инженерные сети&quot; (транспортировка в транзитном потоке) на территории Смоленской области&quot; (Зарегистрировано в Минюсте России 14.10.2021 N 65409)  ------------ Утратил силу или отменен  {КонсультантПлюс}">
        <w:r>
          <w:rPr>
            <w:sz w:val="24"/>
            <w:color w:val="0000ff"/>
          </w:rPr>
          <w:t xml:space="preserve">приказ</w:t>
        </w:r>
      </w:hyperlink>
      <w:r>
        <w:rPr>
          <w:sz w:val="24"/>
        </w:rPr>
        <w:t xml:space="preserve"> ФАС России от 20 июля 2021 г. N 700/21 "Об утверждении тарифов на услуги по транспортировке газа по газораспределительным сетям ООО "Городские инженерные сети" (транспортировка в транзитном потоке) на территории Смоленской области" (зарегистрирован Минюстом России 14 октября 2021 г., регистрационный N 65409);</w:t>
      </w:r>
    </w:p>
    <w:p>
      <w:pPr>
        <w:pStyle w:val="0"/>
        <w:spacing w:before="240" w:lineRule="auto"/>
        <w:ind w:firstLine="540"/>
        <w:jc w:val="both"/>
      </w:pPr>
      <w:r>
        <w:rPr>
          <w:sz w:val="24"/>
        </w:rPr>
        <w:t xml:space="preserve">- </w:t>
      </w:r>
      <w:hyperlink w:history="0" dor:id="rId222" w:tooltip="Приказ ФАС России от 30.07.2021 N 765/21 &quot;Об утверждении тарифов на услуги по транспортировке газа по газораспределительным сетям МУП &quot;Лермонтовское городское газовое хозяйство&quot; на территории Ставропольского края&quot; (Зарегистрировано в Минюсте России 31.08.2021 N 64804)  ------------ Утратил силу или отменен  {КонсультантПлюс}">
        <w:r>
          <w:rPr>
            <w:sz w:val="24"/>
            <w:color w:val="0000ff"/>
          </w:rPr>
          <w:t xml:space="preserve">приказ</w:t>
        </w:r>
      </w:hyperlink>
      <w:r>
        <w:rPr>
          <w:sz w:val="24"/>
        </w:rPr>
        <w:t xml:space="preserve"> ФАС России от 30 июля 2021 г. N 765/21 "Об утверждении тарифов на услуги по транспортировке газа по газораспределительным сетям МУП "Лермонтовское городское газовое хозяйство" на территории Ставропольского края" (зарегистрирован Минюстом России 31 августа 2021 г., регистрационный N 64804);</w:t>
      </w:r>
    </w:p>
    <w:p>
      <w:pPr>
        <w:pStyle w:val="0"/>
        <w:spacing w:before="240" w:lineRule="auto"/>
        <w:ind w:firstLine="540"/>
        <w:jc w:val="both"/>
      </w:pPr>
      <w:r>
        <w:rPr>
          <w:sz w:val="24"/>
        </w:rPr>
        <w:t xml:space="preserve">- </w:t>
      </w:r>
      <w:hyperlink w:history="0" dor:id="rId223" w:tooltip="Приказ ФАС России от 30.07.2021 N 767/21 &quot;Об утверждении тарифов на услуги по транспортировке газа по газораспределительным сетям (транспортировка газа в транзитном потоке) ООО &quot;Дивеево Райгаз&quot; на территории Нижегородской области&quot; (Зарегистрировано в Минюсте России 21.09.2021 N 65072)  ------------ Утратил силу или отменен  {КонсультантПлюс}">
        <w:r>
          <w:rPr>
            <w:sz w:val="24"/>
            <w:color w:val="0000ff"/>
          </w:rPr>
          <w:t xml:space="preserve">приказ</w:t>
        </w:r>
      </w:hyperlink>
      <w:r>
        <w:rPr>
          <w:sz w:val="24"/>
        </w:rPr>
        <w:t xml:space="preserve"> ФАС России от 30 июля 2021 г. N 767/21 "Об утверждении тарифов на услуги по транспортировке газа по газораспределительным сетям (транспортировка газа в транзитном потоке) ООО "Дивеево Райгаз" на территории Нижегородской области" (зарегистрирован Минюстом России 21 сентября 2021 г., регистрационный N 65072);</w:t>
      </w:r>
    </w:p>
    <w:p>
      <w:pPr>
        <w:pStyle w:val="0"/>
        <w:spacing w:before="240" w:lineRule="auto"/>
        <w:ind w:firstLine="540"/>
        <w:jc w:val="both"/>
      </w:pPr>
      <w:r>
        <w:rPr>
          <w:sz w:val="24"/>
        </w:rPr>
        <w:t xml:space="preserve">- </w:t>
      </w:r>
      <w:hyperlink w:history="0" dor:id="rId224" w:tooltip="Приказ ФАС России от 30.07.2021 N 768/21 &quot;Об утверждении тарифов на услуги по транспортировке газа по газораспределительным сетям ООО &quot;ОБЛГАЗ&quot; населению на территории Нижегородской области&quot; (Зарегистрировано в Минюсте России 31.08.2021 N 64816)  ------------ Утратил силу или отменен  {КонсультантПлюс}">
        <w:r>
          <w:rPr>
            <w:sz w:val="24"/>
            <w:color w:val="0000ff"/>
          </w:rPr>
          <w:t xml:space="preserve">приказ</w:t>
        </w:r>
      </w:hyperlink>
      <w:r>
        <w:rPr>
          <w:sz w:val="24"/>
        </w:rPr>
        <w:t xml:space="preserve"> ФАС России от 30 июля 2021 г. N 768/21 "Об утверждении тарифов на услуги по транспортировке газа по газораспределительным сетям ООО "ОБЛГАЗ" населению на территории Нижегородской области" (зарегистрирован Минюстом России 31 августа 2021 г., регистрационный N 64816);</w:t>
      </w:r>
    </w:p>
    <w:p>
      <w:pPr>
        <w:pStyle w:val="0"/>
        <w:spacing w:before="240" w:lineRule="auto"/>
        <w:ind w:firstLine="540"/>
        <w:jc w:val="both"/>
      </w:pPr>
      <w:r>
        <w:rPr>
          <w:sz w:val="24"/>
        </w:rPr>
        <w:t xml:space="preserve">- </w:t>
      </w:r>
      <w:hyperlink w:history="0" dor:id="rId225" w:tooltip="Приказ ФАС России от 03.11.2021 N 1216/21 &quot;Об утверждении тарифов на услуги по транспортировке газа по газораспределительным сетям ООО &quot;Межоблгаз&quot; на территории Омской области&quot; (Зарегистрировано в Минюсте России 23.12.2021 N 66518)  ------------ Утратил силу или отменен  {КонсультантПлюс}">
        <w:r>
          <w:rPr>
            <w:sz w:val="24"/>
            <w:color w:val="0000ff"/>
          </w:rPr>
          <w:t xml:space="preserve">приказ</w:t>
        </w:r>
      </w:hyperlink>
      <w:r>
        <w:rPr>
          <w:sz w:val="24"/>
        </w:rPr>
        <w:t xml:space="preserve"> ФАС России от 3 ноября 2021 г. N 1216/21 "Об утверждении тарифов на услуги по транспортировке газа по газораспределительным сетям ООО "Межоблгаз" на территории Омской области" (зарегистрирован Минюстом России 23 декабря 2021 г., регистрационный N 66518);</w:t>
      </w:r>
    </w:p>
    <w:p>
      <w:pPr>
        <w:pStyle w:val="0"/>
        <w:spacing w:before="240" w:lineRule="auto"/>
        <w:ind w:firstLine="540"/>
        <w:jc w:val="both"/>
      </w:pPr>
      <w:r>
        <w:rPr>
          <w:sz w:val="24"/>
        </w:rPr>
        <w:t xml:space="preserve">- </w:t>
      </w:r>
      <w:hyperlink w:history="0" dor:id="rId226" w:tooltip="Приказ ФАС России от 13.12.2021 N 1396/21 &quot;Об утверждении тарифов на услуги по транспортировке газа по газораспределительным сетям ООО &quot;ИФК &quot;РусьЭнерго&quot; на территории Алтайского края&quot; (Зарегистрировано в Минюсте России 23.03.2022 N 67864)  ------------ Утратил силу или отменен  {КонсультантПлюс}">
        <w:r>
          <w:rPr>
            <w:sz w:val="24"/>
            <w:color w:val="0000ff"/>
          </w:rPr>
          <w:t xml:space="preserve">приказ</w:t>
        </w:r>
      </w:hyperlink>
      <w:r>
        <w:rPr>
          <w:sz w:val="24"/>
        </w:rPr>
        <w:t xml:space="preserve"> ФАС России от 13 декабря 2021 г. N 1396/21 "Об утверждении тарифов на услуги по транспортировке газа по газораспределительным сетям ООО "ИФК "РусьЭнерго" на территории Алтайского края" (зарегистрирован Минюстом России 23 марта 2022 г., регистрационный N 67864);</w:t>
      </w:r>
    </w:p>
    <w:p>
      <w:pPr>
        <w:pStyle w:val="0"/>
        <w:spacing w:before="240" w:lineRule="auto"/>
        <w:ind w:firstLine="540"/>
        <w:jc w:val="both"/>
      </w:pPr>
      <w:r>
        <w:rPr>
          <w:sz w:val="24"/>
        </w:rPr>
        <w:t xml:space="preserve">- </w:t>
      </w:r>
      <w:hyperlink w:history="0" dor:id="rId227" w:tooltip="Приказ ФАС России от 13.12.2021 N 1399/21 &quot;Об утверждении тарифов на услуги по транспортировке газа по газораспределительным сетям ООО &quot;Газпромнефть - Энергосервис&quot; на территории Омской области&quot; (Зарегистрировано в Минюсте России 23.03.2022 N 67865)  ------------ Утратил силу или отменен  {КонсультантПлюс}">
        <w:r>
          <w:rPr>
            <w:sz w:val="24"/>
            <w:color w:val="0000ff"/>
          </w:rPr>
          <w:t xml:space="preserve">приказ</w:t>
        </w:r>
      </w:hyperlink>
      <w:r>
        <w:rPr>
          <w:sz w:val="24"/>
        </w:rPr>
        <w:t xml:space="preserve"> ФАС России от 13 декабря 2021 г. N 1399/21 "Об утверждении тарифов на услуги по транспортировке газа по газораспределительным сетям ООО "Газпромнефть - Энергосервис" на территории Омской области" (зарегистрирован Минюстом России 23 марта 2022 г., регистрационный N 67865);</w:t>
      </w:r>
    </w:p>
    <w:p>
      <w:pPr>
        <w:pStyle w:val="0"/>
        <w:spacing w:before="240" w:lineRule="auto"/>
        <w:ind w:firstLine="540"/>
        <w:jc w:val="both"/>
      </w:pPr>
      <w:r>
        <w:rPr>
          <w:sz w:val="24"/>
        </w:rPr>
        <w:t xml:space="preserve">- </w:t>
      </w:r>
      <w:hyperlink w:history="0" dor:id="rId228" w:tooltip="Приказ ФАС России от 14.12.2021 N 1407/21 &quot;Об утверждении тарифов на услуги по транспортировке газа по газораспределительным сетям (транспортировка газа в транзитном потоке) ООО &quot;ГазСервисРаспределение&quot; на территории Нижегородской области&quot; (Зарегистрировано в Минюсте России 01.04.2022 N 68033)  ------------ Утратил силу или отменен  {КонсультантПлюс}">
        <w:r>
          <w:rPr>
            <w:sz w:val="24"/>
            <w:color w:val="0000ff"/>
          </w:rPr>
          <w:t xml:space="preserve">приказ</w:t>
        </w:r>
      </w:hyperlink>
      <w:r>
        <w:rPr>
          <w:sz w:val="24"/>
        </w:rPr>
        <w:t xml:space="preserve"> ФАС России от 14 декабря 2021 г. N 1407/21 "Об утверждении тарифов на услуги по транспортировке газа по газораспределительным сетям (транспортировка газа в транзитном потоке) ООО "ГазСервисРаспределение" на территории Нижегородской области" (зарегистрирован Минюстом России 1 апреля 2022 г., регистрационный N 68033);</w:t>
      </w:r>
    </w:p>
    <w:p>
      <w:pPr>
        <w:pStyle w:val="0"/>
        <w:spacing w:before="240" w:lineRule="auto"/>
        <w:ind w:firstLine="540"/>
        <w:jc w:val="both"/>
      </w:pPr>
      <w:r>
        <w:rPr>
          <w:sz w:val="24"/>
        </w:rPr>
        <w:t xml:space="preserve">- </w:t>
      </w:r>
      <w:hyperlink w:history="0" dor:id="rId229" w:tooltip="Приказ ФАС России от 22.12.2021 N 1485/21 &quot;Об утверждении тарифов на услуги по транспортировке газа по газораспределительным сетям ООО &quot;Нижневартовскгаз&quot; на территории Ханты-Мансийского автономного округа - Югры&quot; (Зарегистрировано в Минюсте России 21.07.2022 N 69335)  ------------ Утратил силу или отменен  {КонсультантПлюс}">
        <w:r>
          <w:rPr>
            <w:sz w:val="24"/>
            <w:color w:val="0000ff"/>
          </w:rPr>
          <w:t xml:space="preserve">приказ</w:t>
        </w:r>
      </w:hyperlink>
      <w:r>
        <w:rPr>
          <w:sz w:val="24"/>
        </w:rPr>
        <w:t xml:space="preserve"> ФАС России от 22 декабря 2021 г. N 1485/21 "Об утверждении тарифов на услуги по транспортировке газа по газораспределительным сетям ООО "Нижневартовскгаз" на территории Ханты-Мансийского автономного округа - Югры" (зарегистрирован Минюстом России 21 июля 2022 г., регистрационный N 69335);</w:t>
      </w:r>
    </w:p>
    <w:p>
      <w:pPr>
        <w:pStyle w:val="0"/>
        <w:spacing w:before="240" w:lineRule="auto"/>
        <w:ind w:firstLine="540"/>
        <w:jc w:val="both"/>
      </w:pPr>
      <w:r>
        <w:rPr>
          <w:sz w:val="24"/>
        </w:rPr>
        <w:t xml:space="preserve">- </w:t>
      </w:r>
      <w:hyperlink w:history="0" dor:id="rId230" w:tooltip="Приказ ФАС России от 22.12.2021 N 1486/21 &quot;Об утверждении тарифов на услуги по транспортировке газа по газораспределительным сетям ООО &quot;Росстройгаз&quot; на территории Ярославской области&quot; (Зарегистрировано в Минюсте России 25.03.2022 N 67902)  ------------ Утратил силу или отменен  {КонсультантПлюс}">
        <w:r>
          <w:rPr>
            <w:sz w:val="24"/>
            <w:color w:val="0000ff"/>
          </w:rPr>
          <w:t xml:space="preserve">приказ</w:t>
        </w:r>
      </w:hyperlink>
      <w:r>
        <w:rPr>
          <w:sz w:val="24"/>
        </w:rPr>
        <w:t xml:space="preserve"> ФАС России от 22 декабря 2021 г. N 1486/21 "Об утверждении тарифов на услуги по транспортировке газа по газораспределительным сетям ООО "Росстройгаз" на территории Ярославской области" (зарегистрирован Минюстом России 25 марта 2022 г., регистрационный N 67902);</w:t>
      </w:r>
    </w:p>
    <w:p>
      <w:pPr>
        <w:pStyle w:val="0"/>
        <w:spacing w:before="240" w:lineRule="auto"/>
        <w:ind w:firstLine="540"/>
        <w:jc w:val="both"/>
      </w:pPr>
      <w:r>
        <w:rPr>
          <w:sz w:val="24"/>
        </w:rPr>
        <w:t xml:space="preserve">- </w:t>
      </w:r>
      <w:hyperlink w:history="0" dor:id="rId231" w:tooltip="Приказ ФАС России от 23.12.2021 N 1512/21 &quot;Об утверждении тарифов на услуги по транспортировке газа по газораспределительным сетям АО &quot;Газпром газораспределение Владимир&quot; на территории Владимирской области&quot; (Зарегистрировано в Минюсте России 03.02.2022 N 67129)  ------------ Утратил силу или отменен  {КонсультантПлюс}">
        <w:r>
          <w:rPr>
            <w:sz w:val="24"/>
            <w:color w:val="0000ff"/>
          </w:rPr>
          <w:t xml:space="preserve">приказ</w:t>
        </w:r>
      </w:hyperlink>
      <w:r>
        <w:rPr>
          <w:sz w:val="24"/>
        </w:rPr>
        <w:t xml:space="preserve"> ФАС России от 23 декабря 2021 г. N 1512/21 "Об утверждении тарифов на услуги по транспортировке газа по газораспределительным сетям АО "Газпром газораспределение Владимир" на территории Владимирской области" (зарегистрирован Минюстом России 3 февраля 2022 г., регистрационный N 67129);</w:t>
      </w:r>
    </w:p>
    <w:p>
      <w:pPr>
        <w:pStyle w:val="0"/>
        <w:spacing w:before="240" w:lineRule="auto"/>
        <w:ind w:firstLine="540"/>
        <w:jc w:val="both"/>
      </w:pPr>
      <w:r>
        <w:rPr>
          <w:sz w:val="24"/>
        </w:rPr>
        <w:t xml:space="preserve">- </w:t>
      </w:r>
      <w:hyperlink w:history="0" dor:id="rId232" w:tooltip="Приказ ФАС России от 27.12.2021 N 1533/21 &quot;Об утверждении тарифов на услуги по транспортировке газа по газораспределительным сетям АО &quot;МОСГАЗ&quot; на территории города федерального значения Москвы и территории Московской области&quot; (Зарегистрировано в Минюсте России 12.01.2022 N 66822)  ------------ Утратил силу или отменен  {КонсультантПлюс}">
        <w:r>
          <w:rPr>
            <w:sz w:val="24"/>
            <w:color w:val="0000ff"/>
          </w:rPr>
          <w:t xml:space="preserve">приказ</w:t>
        </w:r>
      </w:hyperlink>
      <w:r>
        <w:rPr>
          <w:sz w:val="24"/>
        </w:rPr>
        <w:t xml:space="preserve"> ФАС России от 27 декабря 2021 г. N 1533/21 "Об утверждении тарифов на услуги по транспортировке газа по газораспределительным сетям АО "МОСГАЗ" на территории города федерального значения Москвы и территории Московской области" (зарегистрирован Минюстом России 12 января 2022 г., регистрационный N 66822);</w:t>
      </w:r>
    </w:p>
    <w:p>
      <w:pPr>
        <w:pStyle w:val="0"/>
        <w:spacing w:before="240" w:lineRule="auto"/>
        <w:ind w:firstLine="540"/>
        <w:jc w:val="both"/>
      </w:pPr>
      <w:r>
        <w:rPr>
          <w:sz w:val="24"/>
        </w:rPr>
        <w:t xml:space="preserve">- </w:t>
      </w:r>
      <w:hyperlink w:history="0" dor:id="rId233" w:tooltip="Приказ ФАС России от 27.12.2021 N 1534/21 &quot;Об утверждении тарифов на услуги по транспортировке газа по газораспределительным сетям АО &quot;Кузнецкмежрайгаз&quot; на территории Пензенской области&quot; (Зарегистрировано в Минюсте России 03.02.2022 N 67130)  ------------ Утратил силу или отменен  {КонсультантПлюс}">
        <w:r>
          <w:rPr>
            <w:sz w:val="24"/>
            <w:color w:val="0000ff"/>
          </w:rPr>
          <w:t xml:space="preserve">приказ</w:t>
        </w:r>
      </w:hyperlink>
      <w:r>
        <w:rPr>
          <w:sz w:val="24"/>
        </w:rPr>
        <w:t xml:space="preserve"> ФАС России от 27 декабря 2021 г. N 1534/21 "Об утверждении тарифов на услуги по транспортировке газа по газораспределительным сетям АО "Кузнецкмежрайгаз" на территории Пензенской области" (зарегистрирован Минюстом России 3 февраля 2022 г., регистрационный N 67130);</w:t>
      </w:r>
    </w:p>
    <w:p>
      <w:pPr>
        <w:pStyle w:val="0"/>
        <w:spacing w:before="240" w:lineRule="auto"/>
        <w:ind w:firstLine="540"/>
        <w:jc w:val="both"/>
      </w:pPr>
      <w:r>
        <w:rPr>
          <w:sz w:val="24"/>
        </w:rPr>
        <w:t xml:space="preserve">- </w:t>
      </w:r>
      <w:hyperlink w:history="0" dor:id="rId234" w:tooltip="Приказ ФАС России от 27.12.2021 N 1535/21 &quot;Об утверждении тарифов на услуги по транспортировке газа по газораспределительным сетям АО &quot;Газпром газораспределение Нальчик&quot; на территории Кабардино-Балкарской Республики&quot; (Зарегистрировано в Минюсте России 03.02.2022 N 67131)  ------------ Утратил силу или отменен  {КонсультантПлюс}">
        <w:r>
          <w:rPr>
            <w:sz w:val="24"/>
            <w:color w:val="0000ff"/>
          </w:rPr>
          <w:t xml:space="preserve">приказ</w:t>
        </w:r>
      </w:hyperlink>
      <w:r>
        <w:rPr>
          <w:sz w:val="24"/>
        </w:rPr>
        <w:t xml:space="preserve"> ФАС России от 27 декабря 2021 г. N 1535/21 "Об утверждении тарифов на услуги по транспортировке газа по газораспределительным сетям АО "Газпром газораспределение Нальчик" на территории Кабардино-Балкарской Республики" (зарегистрирован Минюстом России 3 февраля 2022 г., регистрационный N 67131);</w:t>
      </w:r>
    </w:p>
    <w:p>
      <w:pPr>
        <w:pStyle w:val="0"/>
        <w:spacing w:before="240" w:lineRule="auto"/>
        <w:ind w:firstLine="540"/>
        <w:jc w:val="both"/>
      </w:pPr>
      <w:r>
        <w:rPr>
          <w:sz w:val="24"/>
        </w:rPr>
        <w:t xml:space="preserve">- </w:t>
      </w:r>
      <w:hyperlink w:history="0" dor:id="rId235" w:tooltip="Приказ ФАС России от 21.01.2022 N 33/22 &quot;Об утверждении тарифов на услуги по транспортировке газа по газораспределительным сетям АО &quot;Газпром газораспределение Великий Новгород&quot; на территории Новгородской области&quot; (Зарегистрировано в Минюсте России 22.02.2022 N 67421)  ------------ Утратил силу или отменен  {КонсультантПлюс}">
        <w:r>
          <w:rPr>
            <w:sz w:val="24"/>
            <w:color w:val="0000ff"/>
          </w:rPr>
          <w:t xml:space="preserve">приказ</w:t>
        </w:r>
      </w:hyperlink>
      <w:r>
        <w:rPr>
          <w:sz w:val="24"/>
        </w:rPr>
        <w:t xml:space="preserve"> ФАС России от 21 января 2022 г. N 33/22 "Об утверждении тарифов на услуги по транспортировке газа по газораспределительным сетям АО "Газпром газораспределение Великий Новгород" на территории Новгородской области" (зарегистрирован Минюстом России 22 февраля 2022 г., регистрационный N 67421);</w:t>
      </w:r>
    </w:p>
    <w:p>
      <w:pPr>
        <w:pStyle w:val="0"/>
        <w:spacing w:before="240" w:lineRule="auto"/>
        <w:ind w:firstLine="540"/>
        <w:jc w:val="both"/>
      </w:pPr>
      <w:r>
        <w:rPr>
          <w:sz w:val="24"/>
        </w:rPr>
        <w:t xml:space="preserve">- </w:t>
      </w:r>
      <w:hyperlink w:history="0" dor:id="rId236" w:tooltip="Приказ ФАС России от 21.01.2022 N 35/22 &quot;Об утверждении тарифов на услуги по транспортировке газа по газораспределительным сетям АО &quot;Омскоблгаз&quot; на территории Омской области&quot; (Зарегистрировано в Минюсте России 22.03.2022 N 67826)  ------------ Утратил силу или отменен  {КонсультантПлюс}">
        <w:r>
          <w:rPr>
            <w:sz w:val="24"/>
            <w:color w:val="0000ff"/>
          </w:rPr>
          <w:t xml:space="preserve">приказ</w:t>
        </w:r>
      </w:hyperlink>
      <w:r>
        <w:rPr>
          <w:sz w:val="24"/>
        </w:rPr>
        <w:t xml:space="preserve"> ФАС России от 21 января 2022 г. N 35/22 "Об утверждении тарифов на услуги по транспортировке газа по газораспределительным сетям АО "Омскоблгаз" на территории Омской области" (зарегистрирован Минюстом России 22 марта 2022 г., регистрационный N 67826);</w:t>
      </w:r>
    </w:p>
    <w:p>
      <w:pPr>
        <w:pStyle w:val="0"/>
        <w:spacing w:before="240" w:lineRule="auto"/>
        <w:ind w:firstLine="540"/>
        <w:jc w:val="both"/>
      </w:pPr>
      <w:r>
        <w:rPr>
          <w:sz w:val="24"/>
        </w:rPr>
        <w:t xml:space="preserve">- </w:t>
      </w:r>
      <w:hyperlink w:history="0" dor:id="rId237" w:tooltip="Приказ ФАС России от 17.02.2022 N 130/22 &quot;Об утверждении тарифов на услуги по транспортировке газа по газораспределительным сетям АО &quot;Невинномысскгоргаз&quot; на территории Ставропольского края&quot; (Зарегистрировано в Минюсте России 23.03.2022 N 67870)  ------------ Утратил силу или отменен  {КонсультантПлюс}">
        <w:r>
          <w:rPr>
            <w:sz w:val="24"/>
            <w:color w:val="0000ff"/>
          </w:rPr>
          <w:t xml:space="preserve">приказ</w:t>
        </w:r>
      </w:hyperlink>
      <w:r>
        <w:rPr>
          <w:sz w:val="24"/>
        </w:rPr>
        <w:t xml:space="preserve"> ФАС России от 17 февраля 2022 г. N 130/22 "Об утверждении тарифов на услуги по транспортировке газа по газораспределительным сетям АО "Невинномысскгоргаз" на территории Ставропольского края" (зарегистрирован Минюстом России 23 марта 2022 г., регистрационный N 67870);</w:t>
      </w:r>
    </w:p>
    <w:p>
      <w:pPr>
        <w:pStyle w:val="0"/>
        <w:spacing w:before="240" w:lineRule="auto"/>
        <w:ind w:firstLine="540"/>
        <w:jc w:val="both"/>
      </w:pPr>
      <w:r>
        <w:rPr>
          <w:sz w:val="24"/>
        </w:rPr>
        <w:t xml:space="preserve">- </w:t>
      </w:r>
      <w:hyperlink w:history="0" dor:id="rId238" w:tooltip="Приказ ФАС России от 28.02.2022 N 158/22 &quot;Об утверждении тарифов на услуги по транспортировке газа по газораспределительным сетям ООО &quot;Айхалтрансгаз&quot; на территории Республики Саха (Якутия)&quot; (Зарегистрировано в Минюсте России 30.03.2022 N 67991)  ------------ Утратил силу или отменен  {КонсультантПлюс}">
        <w:r>
          <w:rPr>
            <w:sz w:val="24"/>
            <w:color w:val="0000ff"/>
          </w:rPr>
          <w:t xml:space="preserve">приказ</w:t>
        </w:r>
      </w:hyperlink>
      <w:r>
        <w:rPr>
          <w:sz w:val="24"/>
        </w:rPr>
        <w:t xml:space="preserve"> ФАС России от 28 февраля 2022 г. N 158/22 "Об утверждении тарифов на услуги по транспортировке газа по газораспределительным сетям ООО "Айхалтрансгаз" на территории Республики Саха (Якутия)" (зарегистрирован Минюстом России 30 марта 2022 г., регистрационный N 67991);</w:t>
      </w:r>
    </w:p>
    <w:p>
      <w:pPr>
        <w:pStyle w:val="0"/>
        <w:spacing w:before="240" w:lineRule="auto"/>
        <w:ind w:firstLine="540"/>
        <w:jc w:val="both"/>
      </w:pPr>
      <w:r>
        <w:rPr>
          <w:sz w:val="24"/>
        </w:rPr>
        <w:t xml:space="preserve">- </w:t>
      </w:r>
      <w:hyperlink w:history="0" dor:id="rId239" w:tooltip="Приказ ФАС России от 21.03.2022 N 224/22 &quot;Об утверждении тарифов на услуги по транспортировке газа по газораспределительным сетям (транспортировка газа в транзитном потоке) ООО &quot;Газэнергосервис&quot; на территории Челябинской области&quot; (Зарегистрировано в Минюсте России 05.07.2022 N 69144)  ------------ Утратил силу или отменен  {КонсультантПлюс}">
        <w:r>
          <w:rPr>
            <w:sz w:val="24"/>
            <w:color w:val="0000ff"/>
          </w:rPr>
          <w:t xml:space="preserve">приказ</w:t>
        </w:r>
      </w:hyperlink>
      <w:r>
        <w:rPr>
          <w:sz w:val="24"/>
        </w:rPr>
        <w:t xml:space="preserve"> ФАС России от 21 марта 2022 г. N 224/22 "Об утверждении тарифов на услуги по транспортировке газа по газораспределительным сетям (транспортировка газа в транзитном потоке) ООО "Газэнергосервис" на территории Челябинской области" (зарегистрирован Минюстом России 5 июля 2022 г., регистрационный N 69144);</w:t>
      </w:r>
    </w:p>
    <w:p>
      <w:pPr>
        <w:pStyle w:val="0"/>
        <w:spacing w:before="240" w:lineRule="auto"/>
        <w:ind w:firstLine="540"/>
        <w:jc w:val="both"/>
      </w:pPr>
      <w:r>
        <w:rPr>
          <w:sz w:val="24"/>
        </w:rPr>
        <w:t xml:space="preserve">- </w:t>
      </w:r>
      <w:hyperlink w:history="0" dor:id="rId240" w:tooltip="Приказ ФАС России от 21.03.2022 N 225/22 &quot;Об утверждении тарифов на услуги по транспортировке газа по газораспределительным сетям ООО &quot;Газпром газораспределение Ульяновск&quot; на территории Ульяновской области&quot; (Зарегистрировано в Минюсте России 22.04.2022 N 68302)  ------------ Утратил силу или отменен  {КонсультантПлюс}">
        <w:r>
          <w:rPr>
            <w:sz w:val="24"/>
            <w:color w:val="0000ff"/>
          </w:rPr>
          <w:t xml:space="preserve">приказ</w:t>
        </w:r>
      </w:hyperlink>
      <w:r>
        <w:rPr>
          <w:sz w:val="24"/>
        </w:rPr>
        <w:t xml:space="preserve"> ФАС России от 21 марта 2022 г. N 225/22 "Об утверждении тарифов на услуги по транспортировке газа по газораспределительным сетям ООО "Газпром газораспределение Ульяновск" на территории Ульяновской области" (зарегистрирован Минюстом России 22 апреля 2022 г., регистрационный N 68302);</w:t>
      </w:r>
    </w:p>
    <w:p>
      <w:pPr>
        <w:pStyle w:val="0"/>
        <w:spacing w:before="240" w:lineRule="auto"/>
        <w:ind w:firstLine="540"/>
        <w:jc w:val="both"/>
      </w:pPr>
      <w:r>
        <w:rPr>
          <w:sz w:val="24"/>
        </w:rPr>
        <w:t xml:space="preserve">- </w:t>
      </w:r>
      <w:hyperlink w:history="0" dor:id="rId241" w:tooltip="Приказ ФАС России от 22.03.2022 N 235/22 &quot;Об утверждении тарифов на услуги по транспортировке газа по газораспределительным сетям (транспортировка газа в транзитном потоке) АО &quot;ОЭЗ ППТ &quot;Липецк&quot; на территории Липецкой области&quot; (Зарегистрировано в Минюсте России 21.07.2022 N 69339)  ------------ Утратил силу или отменен  {КонсультантПлюс}">
        <w:r>
          <w:rPr>
            <w:sz w:val="24"/>
            <w:color w:val="0000ff"/>
          </w:rPr>
          <w:t xml:space="preserve">приказ</w:t>
        </w:r>
      </w:hyperlink>
      <w:r>
        <w:rPr>
          <w:sz w:val="24"/>
        </w:rPr>
        <w:t xml:space="preserve"> ФАС России от 22 марта 2022 г. N 235/22 "Об утверждении тарифов на услуги по транспортировке газа по газораспределительным сетям (транспортировка газа в транзитном потоке) АО "ОЭЗ ППТ "Липецк" на территории Липецкой области" (зарегистрирован Минюстом России 21 июля 2022 г., регистрационный N 69339);</w:t>
      </w:r>
    </w:p>
    <w:p>
      <w:pPr>
        <w:pStyle w:val="0"/>
        <w:spacing w:before="240" w:lineRule="auto"/>
        <w:ind w:firstLine="540"/>
        <w:jc w:val="both"/>
      </w:pPr>
      <w:r>
        <w:rPr>
          <w:sz w:val="24"/>
        </w:rPr>
        <w:t xml:space="preserve">- </w:t>
      </w:r>
      <w:hyperlink w:history="0" dor:id="rId242" w:tooltip="Приказ ФАС России от 25.05.2022 N 406/22 &quot;Об утверждении тарифов на услуги по транспортировке газа по газораспределительным сетям АО &quot;Газпром газораспределение Север&quot; на территории Ханты-Мансийского автономного округа - Югры&quot; (Зарегистрировано в Минюсте России 30.06.2022 N 69082)  ------------ Утратил силу или отменен  {КонсультантПлюс}">
        <w:r>
          <w:rPr>
            <w:sz w:val="24"/>
            <w:color w:val="0000ff"/>
          </w:rPr>
          <w:t xml:space="preserve">приказ</w:t>
        </w:r>
      </w:hyperlink>
      <w:r>
        <w:rPr>
          <w:sz w:val="24"/>
        </w:rPr>
        <w:t xml:space="preserve"> ФАС России от 25 мая 2022 г. N 406/22 "Об утверждении тарифов на услуги по транспортировке газа по газораспределительным сетям АО "Газпром газораспределение Север" на территории Ханты-Мансийского автономного округа - Югры" (зарегистрирован Минюстом России 30 июня 2022 г., регистрационный N 69082);</w:t>
      </w:r>
    </w:p>
    <w:p>
      <w:pPr>
        <w:pStyle w:val="0"/>
        <w:spacing w:before="240" w:lineRule="auto"/>
        <w:ind w:firstLine="540"/>
        <w:jc w:val="both"/>
      </w:pPr>
      <w:r>
        <w:rPr>
          <w:sz w:val="24"/>
        </w:rPr>
        <w:t xml:space="preserve">- </w:t>
      </w:r>
      <w:hyperlink w:history="0" dor:id="rId243" w:tooltip="Приказ ФАС России от 03.06.2022 N 429/22 &quot;Об утверждении тарифов на услуги по транспортировке газа по газораспределительным сетям ООО &quot;Горгазсервис&quot; на территории Пермского края&quot; (Зарегистрировано в Минюсте России 26.08.2022 N 69813)  ------------ Утратил силу или отменен  {КонсультантПлюс}">
        <w:r>
          <w:rPr>
            <w:sz w:val="24"/>
            <w:color w:val="0000ff"/>
          </w:rPr>
          <w:t xml:space="preserve">приказ</w:t>
        </w:r>
      </w:hyperlink>
      <w:r>
        <w:rPr>
          <w:sz w:val="24"/>
        </w:rPr>
        <w:t xml:space="preserve"> ФАС России от 3 июня 2022 г. N 429/22 "Об утверждении тарифов на услуги по транспортировке газа по газораспределительным сетям ООО "Горгазсервис" на территории Пермского края" (зарегистрирован Минюстом России 26 августа 2022 г., регистрационный N 69813);</w:t>
      </w:r>
    </w:p>
    <w:p>
      <w:pPr>
        <w:pStyle w:val="0"/>
        <w:spacing w:before="240" w:lineRule="auto"/>
        <w:ind w:firstLine="540"/>
        <w:jc w:val="both"/>
      </w:pPr>
      <w:r>
        <w:rPr>
          <w:sz w:val="24"/>
        </w:rPr>
        <w:t xml:space="preserve">- </w:t>
      </w:r>
      <w:hyperlink w:history="0" dor:id="rId244" w:tooltip="Приказ ФАС России от 03.06.2022 N 430/22 &quot;Об утверждении тарифов на услуги по транспортировке газа по газораспределительным сетям АО &quot;Газпром газораспределение Петрозаводск&quot; на территории Республики Карелия&quot; (Зарегистрировано в Минюсте России 06.07.2022 N 69164)  ------------ Утратил силу или отменен  {КонсультантПлюс}">
        <w:r>
          <w:rPr>
            <w:sz w:val="24"/>
            <w:color w:val="0000ff"/>
          </w:rPr>
          <w:t xml:space="preserve">приказ</w:t>
        </w:r>
      </w:hyperlink>
      <w:r>
        <w:rPr>
          <w:sz w:val="24"/>
        </w:rPr>
        <w:t xml:space="preserve"> ФАС России от 3 июня 2022 г. N 430/22 "Об утверждении тарифов на услуги по транспортировке газа по газораспределительным сетям АО "Газпром газораспределение Петрозаводск" на территории Республики Карелия" (зарегистрирован Минюстом России 6 июля 2022 г., регистрационный N 69164);</w:t>
      </w:r>
    </w:p>
    <w:p>
      <w:pPr>
        <w:pStyle w:val="0"/>
        <w:spacing w:before="240" w:lineRule="auto"/>
        <w:ind w:firstLine="540"/>
        <w:jc w:val="both"/>
      </w:pPr>
      <w:r>
        <w:rPr>
          <w:sz w:val="24"/>
        </w:rPr>
        <w:t xml:space="preserve">- </w:t>
      </w:r>
      <w:hyperlink w:history="0" dor:id="rId245" w:tooltip="Приказ ФАС России от 22.06.2022 N 464/22 &quot;Об утверждении тарифов на услуги по транспортировке газа по газораспределительным сетям ООО &quot;Башгаз&quot; на территории Республики Башкортостан&quot; (Зарегистрировано в Минюсте России 27.07.2022 N 69423)  ------------ Утратил силу или отменен  {КонсультантПлюс}">
        <w:r>
          <w:rPr>
            <w:sz w:val="24"/>
            <w:color w:val="0000ff"/>
          </w:rPr>
          <w:t xml:space="preserve">приказ</w:t>
        </w:r>
      </w:hyperlink>
      <w:r>
        <w:rPr>
          <w:sz w:val="24"/>
        </w:rPr>
        <w:t xml:space="preserve"> ФАС России от 22 июня 2022 г. N 464/22 "Об утверждении тарифов на услуги по транспортировке газа по газораспределительным сетям ООО "Башгаз" на территории Республики Башкортостан" (зарегистрирован Минюстом России 27 июля 2022 г., регистрационный N 69423);</w:t>
      </w:r>
    </w:p>
    <w:p>
      <w:pPr>
        <w:pStyle w:val="0"/>
        <w:spacing w:before="240" w:lineRule="auto"/>
        <w:ind w:firstLine="540"/>
        <w:jc w:val="both"/>
      </w:pPr>
      <w:r>
        <w:rPr>
          <w:sz w:val="24"/>
        </w:rPr>
        <w:t xml:space="preserve">- </w:t>
      </w:r>
      <w:hyperlink w:history="0" dor:id="rId246" w:tooltip="Приказ ФАС России от 01.07.2022 N 494/22 &quot;Об утверждении тарифов на услуги по транспортировке газа по газораспределительным сетям АО &quot;Сахатранснефтегаз&quot; на территории Республики Саха (Якутия) (кроме Ленского района)&quot; (Зарегистрировано в Минюсте России 03.08.2022 N 69492)  ------------ Утратил силу или отменен  {КонсультантПлюс}">
        <w:r>
          <w:rPr>
            <w:sz w:val="24"/>
            <w:color w:val="0000ff"/>
          </w:rPr>
          <w:t xml:space="preserve">приказ</w:t>
        </w:r>
      </w:hyperlink>
      <w:r>
        <w:rPr>
          <w:sz w:val="24"/>
        </w:rPr>
        <w:t xml:space="preserve"> ФАС России от 1 июля 2022 г. N 494/22 "Об утверждении тарифов на услуги по транспортировке газа по газораспределительным сетям АО "Сахатранснефтегаз" на территории Республики Саха (Якутия) (кроме Ленского района)" (зарегистрирован Минюстом России 3 августа 2022 г., регистрационный N 69492);</w:t>
      </w:r>
    </w:p>
    <w:p>
      <w:pPr>
        <w:pStyle w:val="0"/>
        <w:spacing w:before="240" w:lineRule="auto"/>
        <w:ind w:firstLine="540"/>
        <w:jc w:val="both"/>
      </w:pPr>
      <w:r>
        <w:rPr>
          <w:sz w:val="24"/>
        </w:rPr>
        <w:t xml:space="preserve">- </w:t>
      </w:r>
      <w:hyperlink w:history="0" dor:id="rId247" w:tooltip="Приказ ФАС России от 06.07.2022 N 503/22 &quot;Об утверждении тарифов на услуги по транспортировке газа по газораспределительным сетям ООО &quot;Новосибирскоблгаз&quot; на территории Новосибирской области&quot; (Зарегистрировано в Минюсте России 10.10.2022 N 70446)  ------------ Утратил силу или отменен  {КонсультантПлюс}">
        <w:r>
          <w:rPr>
            <w:sz w:val="24"/>
            <w:color w:val="0000ff"/>
          </w:rPr>
          <w:t xml:space="preserve">приказ</w:t>
        </w:r>
      </w:hyperlink>
      <w:r>
        <w:rPr>
          <w:sz w:val="24"/>
        </w:rPr>
        <w:t xml:space="preserve"> ФАС России от 6 июля 2022 г. N 503/22 "Об утверждении тарифов на услуги по транспортировке газа по газораспределительным сетям ООО "Новосибирскоблгаз" на территории Новосибирской области" (зарегистрирован Минюстом России 10 октября 2022 г., регистрационный N 70446);</w:t>
      </w:r>
    </w:p>
    <w:p>
      <w:pPr>
        <w:pStyle w:val="0"/>
        <w:spacing w:before="240" w:lineRule="auto"/>
        <w:ind w:firstLine="540"/>
        <w:jc w:val="both"/>
      </w:pPr>
      <w:r>
        <w:rPr>
          <w:sz w:val="24"/>
        </w:rPr>
        <w:t xml:space="preserve">- </w:t>
      </w:r>
      <w:hyperlink w:history="0" dor:id="rId248" w:tooltip="Приказ ФАС России от 02.08.2022 N 559/22 &quot;Об утверждении тарифов на услуги по транспортировке газа по газораспределительным сетям АО &quot;Кропоткинский завод железобетонных изделий&quot; на территории Краснодарского края&quot; (Зарегистрировано в Минюсте России 07.09.2022 N 69985)  ------------ Утратил силу или отменен  {КонсультантПлюс}">
        <w:r>
          <w:rPr>
            <w:sz w:val="24"/>
            <w:color w:val="0000ff"/>
          </w:rPr>
          <w:t xml:space="preserve">приказ</w:t>
        </w:r>
      </w:hyperlink>
      <w:r>
        <w:rPr>
          <w:sz w:val="24"/>
        </w:rPr>
        <w:t xml:space="preserve"> ФАС России от 2 августа 2022 г. N 559/22 "Об утверждении тарифов на услуги по транспортировке газа по газораспределительным сетям АО "Кропоткинский завод железобетонных изделий" на территории Краснодарского края" (зарегистрирован Минюстом России 7 сентября 2022 г., регистрационный N 69985);</w:t>
      </w:r>
    </w:p>
    <w:p>
      <w:pPr>
        <w:pStyle w:val="0"/>
        <w:spacing w:before="240" w:lineRule="auto"/>
        <w:ind w:firstLine="540"/>
        <w:jc w:val="both"/>
      </w:pPr>
      <w:r>
        <w:rPr>
          <w:sz w:val="24"/>
        </w:rPr>
        <w:t xml:space="preserve">- </w:t>
      </w:r>
      <w:hyperlink w:history="0" dor:id="rId249" w:tooltip="Приказ ФАС России от 08.08.2022 N 569/22 &quot;Об утверждении тарифов на услуги по транспортировке газа по газораспределительным сетям ООО &quot;Теплогазсервис&quot; на территории города федерального значения Москвы&quot; (Зарегистрировано в Минюсте России 09.09.2022 N 70030)  ------------ Утратил силу или отменен  {КонсультантПлюс}">
        <w:r>
          <w:rPr>
            <w:sz w:val="24"/>
            <w:color w:val="0000ff"/>
          </w:rPr>
          <w:t xml:space="preserve">приказ</w:t>
        </w:r>
      </w:hyperlink>
      <w:r>
        <w:rPr>
          <w:sz w:val="24"/>
        </w:rPr>
        <w:t xml:space="preserve"> ФАС России от 8 августа 2022 г. N 569/22 "Об утверждении тарифов на услуги по транспортировке газа по газораспределительным сетям ООО "Теплогазсервис" на территории города федерального значения Москвы" (зарегистрирован Минюстом России 9 сентября 2022 г., регистрационный N 70030);</w:t>
      </w:r>
    </w:p>
    <w:p>
      <w:pPr>
        <w:pStyle w:val="0"/>
        <w:spacing w:before="240" w:lineRule="auto"/>
        <w:ind w:firstLine="540"/>
        <w:jc w:val="both"/>
      </w:pPr>
      <w:r>
        <w:rPr>
          <w:sz w:val="24"/>
        </w:rPr>
        <w:t xml:space="preserve">- </w:t>
      </w:r>
      <w:hyperlink w:history="0" dor:id="rId250" w:tooltip="Приказ ФАС России от 08.08.2022 N 592/22 &quot;Об утверждении тарифов на услуги по транспортировке газа по газораспределительным сетям ООО &quot;Сибгаз-эксплуатация&quot; на территории г. Юрга Кемеровской области - Кузбасса&quot; (Зарегистрировано в Минюсте России 19.09.2022 N 70148)  ------------ Утратил силу или отменен  {КонсультантПлюс}">
        <w:r>
          <w:rPr>
            <w:sz w:val="24"/>
            <w:color w:val="0000ff"/>
          </w:rPr>
          <w:t xml:space="preserve">приказ</w:t>
        </w:r>
      </w:hyperlink>
      <w:r>
        <w:rPr>
          <w:sz w:val="24"/>
        </w:rPr>
        <w:t xml:space="preserve"> ФАС России от 8 августа 2022 г. N 592/22 "Об утверждении тарифов на услуги по транспортировке газа по газораспределительным сетям ООО "Сибгаз-эксплуатация" на территории г. Юрга Кемеровской области - Кузбасса" (зарегистрирован Минюстом России 19 сентября 2022 г., регистрационный N 70148);</w:t>
      </w:r>
    </w:p>
    <w:p>
      <w:pPr>
        <w:pStyle w:val="0"/>
        <w:spacing w:before="240" w:lineRule="auto"/>
        <w:ind w:firstLine="540"/>
        <w:jc w:val="both"/>
      </w:pPr>
      <w:r>
        <w:rPr>
          <w:sz w:val="24"/>
        </w:rPr>
        <w:t xml:space="preserve">- </w:t>
      </w:r>
      <w:hyperlink w:history="0" dor:id="rId251" w:tooltip="Приказ ФАС России от 10.08.2022 N 576/22 &quot;Об утверждении тарифов на услуги по транспортировке газа по газораспределительным сетям ООО &quot;Газотранспортные системы&quot; на территории Московской области&quot; (Зарегистрировано в Минюсте России 12.09.2022 N 70045)  ------------ Утратил силу или отменен  {КонсультантПлюс}">
        <w:r>
          <w:rPr>
            <w:sz w:val="24"/>
            <w:color w:val="0000ff"/>
          </w:rPr>
          <w:t xml:space="preserve">приказ</w:t>
        </w:r>
      </w:hyperlink>
      <w:r>
        <w:rPr>
          <w:sz w:val="24"/>
        </w:rPr>
        <w:t xml:space="preserve"> ФАС России от 10 августа 2022 г. N 576/22 "Об утверждении тарифов на услуги по транспортировке газа по газораспределительным сетям ООО "Газотранспортные системы" на территории Московской области" (зарегистрирован Минюстом России 12 сентября 2022 г., регистрационный N 70045);</w:t>
      </w:r>
    </w:p>
    <w:p>
      <w:pPr>
        <w:pStyle w:val="0"/>
        <w:spacing w:before="240" w:lineRule="auto"/>
        <w:ind w:firstLine="540"/>
        <w:jc w:val="both"/>
      </w:pPr>
      <w:r>
        <w:rPr>
          <w:sz w:val="24"/>
        </w:rPr>
        <w:t xml:space="preserve">- </w:t>
      </w:r>
      <w:hyperlink w:history="0" dor:id="rId252" w:tooltip="Приказ ФАС России от 08.09.2022 N 620/22 &quot;Об утверждении тарифов на услуги по транспортировке газа по газораспределительным сетям АО &quot;Газпром газораспределение Дальний Восток&quot; на территории Камчатского края, Приморского края, Хабаровского края и Сахалинской области&quot; (Зарегистрировано в Минюсте России 07.10.2022 N 70434)  ------------ Утратил силу или отменен  {КонсультантПлюс}">
        <w:r>
          <w:rPr>
            <w:sz w:val="24"/>
            <w:color w:val="0000ff"/>
          </w:rPr>
          <w:t xml:space="preserve">приказ</w:t>
        </w:r>
      </w:hyperlink>
      <w:r>
        <w:rPr>
          <w:sz w:val="24"/>
        </w:rPr>
        <w:t xml:space="preserve"> ФАС России от 8 сентября 2022 г. N 620/22 "Об утверждении тарифов на услуги по транспортировке газа по газораспределительным сетям АО "Газпром газораспределение Дальний Восток" на территории Камчатского края, Приморского края, Хабаровского края и Сахалинской области" (зарегистрирован Минюстом России 7 октября 2022 г., регистрационный N 70434);</w:t>
      </w:r>
    </w:p>
    <w:p>
      <w:pPr>
        <w:pStyle w:val="0"/>
        <w:spacing w:before="240" w:lineRule="auto"/>
        <w:ind w:firstLine="540"/>
        <w:jc w:val="both"/>
      </w:pPr>
      <w:r>
        <w:rPr>
          <w:sz w:val="24"/>
        </w:rPr>
        <w:t xml:space="preserve">- </w:t>
      </w:r>
      <w:hyperlink w:history="0" dor:id="rId253" w:tooltip="Приказ ФАС России от 08.09.2022 N 627/22 &quot;Об утверждении тарифов на услуги по транспортировке газа по газораспределительным сетям (транспортировка газа в транзитном потоке) ООО &quot;Надымгоргаз&quot; на территории Ямало-Ненецкого автономного округа&quot; (Зарегистрировано в Минюсте России 11.10.2022 N 70460)  ------------ Утратил силу или отменен  {КонсультантПлюс}">
        <w:r>
          <w:rPr>
            <w:sz w:val="24"/>
            <w:color w:val="0000ff"/>
          </w:rPr>
          <w:t xml:space="preserve">приказ</w:t>
        </w:r>
      </w:hyperlink>
      <w:r>
        <w:rPr>
          <w:sz w:val="24"/>
        </w:rPr>
        <w:t xml:space="preserve"> ФАС России от 8 сентября 2022 г. N 627/22 "Об утверждении тарифов на услуги по транспортировке газа по газораспределительным сетям (транспортировка газа в транзитном потоке) ООО "Надымгоргаз" на территории Ямало-Ненецкого автономного округа" (зарегистрирован Минюстом России 11 октября 2022 г., регистрационный N 70460).</w:t>
      </w:r>
    </w:p>
    <w:p>
      <w:pPr>
        <w:pStyle w:val="0"/>
        <w:spacing w:before="240" w:lineRule="auto"/>
        <w:ind w:firstLine="540"/>
        <w:jc w:val="both"/>
      </w:pPr>
      <w:r>
        <w:rPr>
          <w:sz w:val="24"/>
        </w:rPr>
        <w:t xml:space="preserve">4. Контроль исполнения настоящего приказа возложить на заместителя руководителя ФАС России В.Г. Королева.</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М.А.ШАСКОЛЬСКИЙ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62" w:name="P262"/>
    <w:bookmarkEnd w:id="262"/>
    <w:p>
      <w:pPr>
        <w:pStyle w:val="0"/>
        <w:outlineLvl w:val="0"/>
        <w:jc w:val="right"/>
      </w:pPr>
      <w:r>
        <w:rPr>
          <w:sz w:val="24"/>
        </w:rPr>
        <w:t xml:space="preserve">Приложение</w:t>
      </w:r>
    </w:p>
    <w:p>
      <w:pPr>
        <w:pStyle w:val="0"/>
        <w:jc w:val="right"/>
      </w:pPr>
      <w:r>
        <w:rPr>
          <w:sz w:val="24"/>
        </w:rPr>
        <w:t xml:space="preserve">к приказу ФАС России</w:t>
      </w:r>
    </w:p>
    <w:p>
      <w:pPr>
        <w:pStyle w:val="0"/>
        <w:jc w:val="right"/>
      </w:pPr>
      <w:r>
        <w:rPr>
          <w:sz w:val="24"/>
        </w:rPr>
        <w:t xml:space="preserve">от 16.11.2022 N 828/22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ФАС России от 21.12.2022 </w:t>
            </w:r>
            <w:hyperlink w:history="0" dor:id="rId254" w:tooltip="Приказ ФАС России от 21.12.2022 N 1014/22 &quot;О внесении изменений в приказ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30.12.2022 N 71903)  {КонсультантПлюс}">
              <w:r>
                <w:rPr>
                  <w:sz w:val="24"/>
                  <w:color w:val="0000ff"/>
                </w:rPr>
                <w:t xml:space="preserve">N 1014/22</w:t>
              </w:r>
            </w:hyperlink>
            <w:r>
              <w:rPr>
                <w:sz w:val="24"/>
                <w:color w:val="392c69"/>
              </w:rPr>
              <w:t xml:space="preserve">,</w:t>
            </w:r>
          </w:p>
          <w:p>
            <w:pPr>
              <w:pStyle w:val="0"/>
              <w:jc w:val="center"/>
            </w:pPr>
            <w:r>
              <w:rPr>
                <w:sz w:val="24"/>
                <w:color w:val="392c69"/>
              </w:rPr>
              <w:t xml:space="preserve">от 14.03.2023 </w:t>
            </w:r>
            <w:hyperlink w:history="0" dor:id="rId255" w:tooltip="Приказ ФАС России от 14.03.2023 N 131/23 &quot;О внесении изменений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13.04.2023 N 73007)  {КонсультантПлюс}">
              <w:r>
                <w:rPr>
                  <w:sz w:val="24"/>
                  <w:color w:val="0000ff"/>
                </w:rPr>
                <w:t xml:space="preserve">N 131/23</w:t>
              </w:r>
            </w:hyperlink>
            <w:r>
              <w:rPr>
                <w:sz w:val="24"/>
                <w:color w:val="392c69"/>
              </w:rPr>
              <w:t xml:space="preserve">, от 13.09.2023 </w:t>
            </w:r>
            <w:hyperlink w:history="0" dor:id="rId256" w:tooltip="Приказ ФАС России от 13.09.2023 N 637/23 &quot;Об утверждении тарифов на услуги по транспортировке газа по газораспределительным сетям ООО &quot;Газпром газораспределение Южно-Сахалинск&quot; на территории Сахалинской области&quot; (Зарегистрировано в Минюсте России 29.09.2023 N 75403)  ------------ Утратил силу или отменен  {КонсультантПлюс}">
              <w:r>
                <w:rPr>
                  <w:sz w:val="24"/>
                  <w:color w:val="0000ff"/>
                </w:rPr>
                <w:t xml:space="preserve">N 637/23</w:t>
              </w:r>
            </w:hyperlink>
            <w:r>
              <w:rPr>
                <w:sz w:val="24"/>
                <w:color w:val="392c69"/>
              </w:rPr>
              <w:t xml:space="preserve">, от 13.06.2024 </w:t>
            </w:r>
            <w:hyperlink w:history="0" dor:id="rId257" w:tooltip="Приказ ФАС России от 13.06.2024 N 392/24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7.07.2024 N 78835)  {КонсультантПлюс}">
              <w:r>
                <w:rPr>
                  <w:sz w:val="24"/>
                  <w:color w:val="0000ff"/>
                </w:rPr>
                <w:t xml:space="preserve">N 392/24</w:t>
              </w:r>
            </w:hyperlink>
            <w:r>
              <w:rPr>
                <w:sz w:val="24"/>
                <w:color w:val="392c69"/>
              </w:rPr>
              <w:t xml:space="preserve">,</w:t>
            </w:r>
          </w:p>
          <w:p>
            <w:pPr>
              <w:pStyle w:val="0"/>
              <w:jc w:val="center"/>
            </w:pPr>
            <w:r>
              <w:rPr>
                <w:sz w:val="24"/>
                <w:color w:val="392c69"/>
              </w:rPr>
              <w:t xml:space="preserve">от 13.12.2024 </w:t>
            </w:r>
            <w:hyperlink w:history="0" dor:id="rId258"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N 1005/24</w:t>
              </w:r>
            </w:hyperlink>
            <w:r>
              <w:rPr>
                <w:sz w:val="24"/>
                <w:color w:val="392c69"/>
              </w:rPr>
              <w:t xml:space="preserve"> (ред. 09.06.2025), от 21.05.2025 </w:t>
            </w:r>
            <w:hyperlink w:history="0" dor:id="rId259" w:tooltip="Приказ ФАС России от 21.05.2025 N 391/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24.06.2025 N 82703)  {КонсультантПлюс}">
              <w:r>
                <w:rPr>
                  <w:sz w:val="24"/>
                  <w:color w:val="0000ff"/>
                </w:rPr>
                <w:t xml:space="preserve">N 391/25</w:t>
              </w:r>
            </w:hyperlink>
            <w:r>
              <w:rPr>
                <w:sz w:val="24"/>
                <w:color w:val="392c69"/>
              </w:rPr>
              <w:t xml:space="preserve">,</w:t>
            </w:r>
          </w:p>
          <w:p>
            <w:pPr>
              <w:pStyle w:val="0"/>
              <w:jc w:val="center"/>
            </w:pPr>
            <w:r>
              <w:rPr>
                <w:sz w:val="24"/>
                <w:color w:val="392c69"/>
              </w:rPr>
              <w:t xml:space="preserve">от 01.10.2025 </w:t>
            </w:r>
            <w:hyperlink w:history="0" dor:id="rId260" w:tooltip="Приказ ФАС России от 01.10.2025 N 765/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31.10.2025 N 84019)  {КонсультантПлюс}">
              <w:r>
                <w:rPr>
                  <w:sz w:val="24"/>
                  <w:color w:val="0000ff"/>
                </w:rPr>
                <w:t xml:space="preserve">N 765/25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(без НДС)</w:t>
      </w:r>
    </w:p>
    <w:p>
      <w:pPr>
        <w:pStyle w:val="0"/>
        <w:jc w:val="both"/>
      </w:pPr>
      <w:r>
        <w:rPr>
          <w:sz w:val="24"/>
        </w:rPr>
      </w:r>
    </w:p>
    <w:p>
      <w:pPr>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920"/>
        <w:gridCol w:w="1361"/>
        <w:gridCol w:w="1498"/>
        <w:gridCol w:w="850"/>
        <w:gridCol w:w="1020"/>
        <w:gridCol w:w="964"/>
        <w:gridCol w:w="1077"/>
        <w:gridCol w:w="1077"/>
        <w:gridCol w:w="1077"/>
        <w:gridCol w:w="1134"/>
        <w:gridCol w:w="1134"/>
        <w:gridCol w:w="1134"/>
        <w:gridCol w:w="1077"/>
      </w:tblGrid>
      <w:tr>
        <w:tc>
          <w:tcPr>
            <w:tcW w:w="660" w:type="dxa"/>
            <w:vMerge w:val="restart"/>
          </w:tcPr>
          <w:p>
            <w:pPr>
              <w:pStyle w:val="0"/>
              <w:jc w:val="center"/>
            </w:pPr>
            <w:r>
              <w:rPr>
                <w:sz w:val="24"/>
              </w:rPr>
              <w:t xml:space="preserve">N п/п</w:t>
            </w:r>
          </w:p>
        </w:tc>
        <w:tc>
          <w:tcPr>
            <w:tcW w:w="1920" w:type="dxa"/>
            <w:vMerge w:val="restart"/>
          </w:tcPr>
          <w:p>
            <w:pPr>
              <w:pStyle w:val="0"/>
              <w:jc w:val="center"/>
            </w:pPr>
            <w:r>
              <w:rPr>
                <w:sz w:val="24"/>
              </w:rPr>
              <w:t xml:space="preserve">Наименование газораспределительной организации</w:t>
            </w:r>
          </w:p>
        </w:tc>
        <w:tc>
          <w:tcPr>
            <w:tcW w:w="1361" w:type="dxa"/>
            <w:vMerge w:val="restart"/>
          </w:tcPr>
          <w:p>
            <w:pPr>
              <w:pStyle w:val="0"/>
              <w:jc w:val="center"/>
            </w:pPr>
            <w:r>
              <w:rPr>
                <w:sz w:val="24"/>
              </w:rPr>
              <w:t xml:space="preserve">Субъект РФ, категория потребителей в зависимости от зоны обслуживания</w:t>
            </w:r>
          </w:p>
        </w:tc>
        <w:tc>
          <w:tcPr>
            <w:tcW w:w="1498" w:type="dxa"/>
            <w:vMerge w:val="restart"/>
          </w:tcPr>
          <w:p>
            <w:pPr>
              <w:pStyle w:val="0"/>
              <w:jc w:val="center"/>
            </w:pPr>
            <w:r>
              <w:rPr>
                <w:sz w:val="24"/>
              </w:rPr>
              <w:t xml:space="preserve">Период регулирования</w:t>
            </w:r>
          </w:p>
        </w:tc>
        <w:tc>
          <w:tcPr>
            <w:gridSpan w:val="9"/>
            <w:tcW w:w="9467" w:type="dxa"/>
          </w:tcPr>
          <w:p>
            <w:pPr>
              <w:pStyle w:val="0"/>
              <w:jc w:val="center"/>
            </w:pPr>
            <w:r>
              <w:rPr>
                <w:sz w:val="24"/>
              </w:rPr>
              <w:t xml:space="preserve">Тарифы на услуги по транспортировке газа по газораспределительным сетям (руб./1000 м</w:t>
            </w:r>
            <w:r>
              <w:rPr>
                <w:sz w:val="24"/>
                <w:vertAlign w:val="superscript"/>
              </w:rPr>
              <w:t xml:space="preserve">3</w:t>
            </w:r>
            <w:r>
              <w:rPr>
                <w:sz w:val="24"/>
              </w:rPr>
              <w:t xml:space="preserve">) по группам потребителей с объемом потребления газа (млн м</w:t>
            </w:r>
            <w:r>
              <w:rPr>
                <w:sz w:val="24"/>
                <w:vertAlign w:val="superscript"/>
              </w:rPr>
              <w:t xml:space="preserve">3</w:t>
            </w:r>
            <w:r>
              <w:rPr>
                <w:sz w:val="24"/>
              </w:rPr>
              <w:t xml:space="preserve">/год)</w:t>
            </w:r>
          </w:p>
        </w:tc>
        <w:tc>
          <w:tcPr>
            <w:tcW w:w="1077" w:type="dxa"/>
            <w:vMerge w:val="restart"/>
          </w:tcPr>
          <w:p>
            <w:pPr>
              <w:pStyle w:val="0"/>
              <w:jc w:val="center"/>
            </w:pPr>
            <w:r>
              <w:rPr>
                <w:sz w:val="24"/>
              </w:rPr>
              <w:t xml:space="preserve">Тариф на услуги по транспортировке газа в транзитном потоке </w:t>
            </w:r>
            <w:hyperlink w:history="0" w:anchor="P2233" w:tooltip="&lt;1&gt; Пункт 18 Методических указаний по регулированию тарифов на услуги по транспортировке газа по газораспределительным сетям, утвержденных приказом ФСТ России от 15 декабря 2009 г. N 411-э/7 (зарегистрирован Минюстом России 27 января 2010 г., регистрационный N 16076), с изменениями и дополнениями, внесенными приказами ФСТ России от 27 октября 2011 г. N 253-э/3 (зарегистрирован Минюстом России 9 декабря 2011 г., регистрационный N 22532), от 21 декабря 2012 г. N 428-э/5 (зарегистрирован Минюстом России 11 ...">
              <w:r>
                <w:rPr>
                  <w:sz w:val="24"/>
                  <w:color w:val="0000ff"/>
                </w:rPr>
                <w:t xml:space="preserve">&lt;1&gt;</w:t>
              </w:r>
            </w:hyperlink>
            <w:r>
              <w:rPr>
                <w:sz w:val="24"/>
              </w:rPr>
              <w:t xml:space="preserve"> (руб./1000 м</w:t>
            </w:r>
            <w:r>
              <w:rPr>
                <w:sz w:val="24"/>
                <w:vertAlign w:val="superscript"/>
              </w:rPr>
              <w:t xml:space="preserve">3</w:t>
            </w:r>
            <w:r>
              <w:rPr>
                <w:sz w:val="24"/>
              </w:rPr>
              <w:t xml:space="preserve">)</w:t>
            </w:r>
          </w:p>
        </w:tc>
      </w:tr>
      <w:tr>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свыше 1000</w:t>
            </w:r>
          </w:p>
        </w:tc>
        <w:tc>
          <w:tcPr>
            <w:tcW w:w="1020" w:type="dxa"/>
          </w:tcPr>
          <w:p>
            <w:pPr>
              <w:pStyle w:val="0"/>
              <w:jc w:val="center"/>
            </w:pPr>
            <w:r>
              <w:rPr>
                <w:sz w:val="24"/>
              </w:rPr>
              <w:t xml:space="preserve">от 500 до 1000 включительно</w:t>
            </w:r>
          </w:p>
        </w:tc>
        <w:tc>
          <w:tcPr>
            <w:tcW w:w="964" w:type="dxa"/>
          </w:tcPr>
          <w:p>
            <w:pPr>
              <w:pStyle w:val="0"/>
              <w:jc w:val="center"/>
            </w:pPr>
            <w:r>
              <w:rPr>
                <w:sz w:val="24"/>
              </w:rPr>
              <w:t xml:space="preserve">от 100 до 500 включительно</w:t>
            </w:r>
          </w:p>
        </w:tc>
        <w:tc>
          <w:tcPr>
            <w:tcW w:w="1077" w:type="dxa"/>
          </w:tcPr>
          <w:p>
            <w:pPr>
              <w:pStyle w:val="0"/>
              <w:jc w:val="center"/>
            </w:pPr>
            <w:r>
              <w:rPr>
                <w:sz w:val="24"/>
              </w:rPr>
              <w:t xml:space="preserve">от 10 до 100 включительно</w:t>
            </w:r>
          </w:p>
        </w:tc>
        <w:tc>
          <w:tcPr>
            <w:tcW w:w="1077" w:type="dxa"/>
          </w:tcPr>
          <w:p>
            <w:pPr>
              <w:pStyle w:val="0"/>
              <w:jc w:val="center"/>
            </w:pPr>
            <w:r>
              <w:rPr>
                <w:sz w:val="24"/>
              </w:rPr>
              <w:t xml:space="preserve">от 1 до 10 включительно</w:t>
            </w:r>
          </w:p>
        </w:tc>
        <w:tc>
          <w:tcPr>
            <w:tcW w:w="1077" w:type="dxa"/>
          </w:tcPr>
          <w:p>
            <w:pPr>
              <w:pStyle w:val="0"/>
              <w:jc w:val="center"/>
            </w:pPr>
            <w:r>
              <w:rPr>
                <w:sz w:val="24"/>
              </w:rPr>
              <w:t xml:space="preserve">от 0,1 до 1 включительно</w:t>
            </w:r>
          </w:p>
        </w:tc>
        <w:tc>
          <w:tcPr>
            <w:tcW w:w="1134" w:type="dxa"/>
          </w:tcPr>
          <w:p>
            <w:pPr>
              <w:pStyle w:val="0"/>
              <w:jc w:val="center"/>
            </w:pPr>
            <w:r>
              <w:rPr>
                <w:sz w:val="24"/>
              </w:rPr>
              <w:t xml:space="preserve">от 0,01 до 0,1 включительно</w:t>
            </w:r>
          </w:p>
        </w:tc>
        <w:tc>
          <w:tcPr>
            <w:tcW w:w="1134" w:type="dxa"/>
          </w:tcPr>
          <w:p>
            <w:pPr>
              <w:pStyle w:val="0"/>
              <w:jc w:val="center"/>
            </w:pPr>
            <w:r>
              <w:rPr>
                <w:sz w:val="24"/>
              </w:rPr>
              <w:t xml:space="preserve">до 0,01 включительно</w:t>
            </w:r>
          </w:p>
        </w:tc>
        <w:tc>
          <w:tcPr>
            <w:tcW w:w="1134" w:type="dxa"/>
          </w:tcPr>
          <w:p>
            <w:pPr>
              <w:pStyle w:val="0"/>
              <w:jc w:val="center"/>
            </w:pPr>
            <w:r>
              <w:rPr>
                <w:sz w:val="24"/>
              </w:rPr>
              <w:t xml:space="preserve">население</w:t>
            </w:r>
          </w:p>
        </w:tc>
        <w:tc>
          <w:tcPr>
            <w:vMerge w:val="continue"/>
          </w:tcPr>
          <w:p/>
        </w:tc>
      </w:tr>
      <w:tr>
        <w:tblPrEx>
          <w:tblBorders>
            <w:insideH w:val="nil"/>
          </w:tblBorders>
        </w:tblPrEx>
        <w:tc>
          <w:tcPr>
            <w:tcW w:w="660" w:type="dxa"/>
            <w:vAlign w:val="center"/>
            <w:tcBorders>
              <w:bottom w:val="nil"/>
            </w:tcBorders>
          </w:tcPr>
          <w:p>
            <w:pPr>
              <w:pStyle w:val="0"/>
              <w:jc w:val="center"/>
            </w:pPr>
            <w:r>
              <w:rPr>
                <w:sz w:val="24"/>
              </w:rPr>
              <w:t xml:space="preserve">1 - 19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3"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20</w:t>
            </w:r>
          </w:p>
        </w:tc>
        <w:tc>
          <w:tcPr>
            <w:tcW w:w="1920" w:type="dxa"/>
            <w:vAlign w:val="center"/>
            <w:vMerge w:val="restart"/>
          </w:tcPr>
          <w:p>
            <w:pPr>
              <w:pStyle w:val="0"/>
              <w:jc w:val="center"/>
            </w:pPr>
            <w:r>
              <w:rPr>
                <w:sz w:val="24"/>
              </w:rPr>
              <w:t xml:space="preserve">ООО "Прадо"</w:t>
            </w:r>
          </w:p>
        </w:tc>
        <w:tc>
          <w:tcPr>
            <w:tcW w:w="1361" w:type="dxa"/>
            <w:vAlign w:val="center"/>
            <w:vMerge w:val="restart"/>
          </w:tcPr>
          <w:p>
            <w:pPr>
              <w:pStyle w:val="0"/>
              <w:jc w:val="center"/>
            </w:pPr>
            <w:r>
              <w:rPr>
                <w:sz w:val="24"/>
              </w:rPr>
              <w:t xml:space="preserve">Волгоградская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717,99</w:t>
            </w:r>
          </w:p>
        </w:tc>
        <w:tc>
          <w:tcPr>
            <w:tcW w:w="1077" w:type="dxa"/>
            <w:vAlign w:val="center"/>
          </w:tcPr>
          <w:p>
            <w:pPr>
              <w:pStyle w:val="0"/>
              <w:jc w:val="center"/>
            </w:pPr>
            <w:r>
              <w:rPr>
                <w:sz w:val="24"/>
              </w:rPr>
              <w:t xml:space="preserve">957,32</w:t>
            </w:r>
          </w:p>
        </w:tc>
        <w:tc>
          <w:tcPr>
            <w:tcW w:w="1134" w:type="dxa"/>
            <w:vAlign w:val="center"/>
          </w:tcPr>
          <w:p>
            <w:pPr>
              <w:pStyle w:val="0"/>
              <w:jc w:val="center"/>
            </w:pPr>
            <w:r>
              <w:rPr>
                <w:sz w:val="24"/>
              </w:rPr>
              <w:t xml:space="preserve">1 196,65</w:t>
            </w:r>
          </w:p>
        </w:tc>
        <w:tc>
          <w:tcPr>
            <w:tcW w:w="1134" w:type="dxa"/>
            <w:vAlign w:val="center"/>
          </w:tcPr>
          <w:p>
            <w:pPr>
              <w:pStyle w:val="0"/>
              <w:jc w:val="center"/>
            </w:pPr>
            <w:r>
              <w:rPr>
                <w:sz w:val="24"/>
              </w:rPr>
              <w:t xml:space="preserve">1 495,81</w:t>
            </w:r>
          </w:p>
        </w:tc>
        <w:tc>
          <w:tcPr>
            <w:tcW w:w="1134" w:type="dxa"/>
            <w:vAlign w:val="center"/>
          </w:tcPr>
          <w:p>
            <w:pPr>
              <w:pStyle w:val="0"/>
              <w:jc w:val="center"/>
            </w:pPr>
            <w:r>
              <w:rPr>
                <w:sz w:val="24"/>
              </w:rPr>
              <w:t xml:space="preserve">1 605,94</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768,25</w:t>
            </w:r>
          </w:p>
        </w:tc>
        <w:tc>
          <w:tcPr>
            <w:tcW w:w="1077" w:type="dxa"/>
            <w:vAlign w:val="center"/>
          </w:tcPr>
          <w:p>
            <w:pPr>
              <w:pStyle w:val="0"/>
              <w:jc w:val="center"/>
            </w:pPr>
            <w:r>
              <w:rPr>
                <w:sz w:val="24"/>
              </w:rPr>
              <w:t xml:space="preserve">1 024,33</w:t>
            </w:r>
          </w:p>
        </w:tc>
        <w:tc>
          <w:tcPr>
            <w:tcW w:w="1134" w:type="dxa"/>
            <w:vAlign w:val="center"/>
          </w:tcPr>
          <w:p>
            <w:pPr>
              <w:pStyle w:val="0"/>
              <w:jc w:val="center"/>
            </w:pPr>
            <w:r>
              <w:rPr>
                <w:sz w:val="24"/>
              </w:rPr>
              <w:t xml:space="preserve">1 280,42</w:t>
            </w:r>
          </w:p>
        </w:tc>
        <w:tc>
          <w:tcPr>
            <w:tcW w:w="1134" w:type="dxa"/>
            <w:vAlign w:val="center"/>
          </w:tcPr>
          <w:p>
            <w:pPr>
              <w:pStyle w:val="0"/>
              <w:jc w:val="center"/>
            </w:pPr>
            <w:r>
              <w:rPr>
                <w:sz w:val="24"/>
              </w:rPr>
              <w:t xml:space="preserve">1 600,52</w:t>
            </w:r>
          </w:p>
        </w:tc>
        <w:tc>
          <w:tcPr>
            <w:tcW w:w="1134" w:type="dxa"/>
            <w:vAlign w:val="center"/>
          </w:tcPr>
          <w:p>
            <w:pPr>
              <w:pStyle w:val="0"/>
              <w:jc w:val="center"/>
            </w:pPr>
            <w:r>
              <w:rPr>
                <w:sz w:val="24"/>
              </w:rPr>
              <w:t xml:space="preserve">1 718,36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822,03</w:t>
            </w:r>
          </w:p>
        </w:tc>
        <w:tc>
          <w:tcPr>
            <w:tcW w:w="1077" w:type="dxa"/>
            <w:vAlign w:val="center"/>
          </w:tcPr>
          <w:p>
            <w:pPr>
              <w:pStyle w:val="0"/>
              <w:jc w:val="center"/>
            </w:pPr>
            <w:r>
              <w:rPr>
                <w:sz w:val="24"/>
              </w:rPr>
              <w:t xml:space="preserve">1 096,03</w:t>
            </w:r>
          </w:p>
        </w:tc>
        <w:tc>
          <w:tcPr>
            <w:tcW w:w="1134" w:type="dxa"/>
            <w:vAlign w:val="center"/>
          </w:tcPr>
          <w:p>
            <w:pPr>
              <w:pStyle w:val="0"/>
              <w:jc w:val="center"/>
            </w:pPr>
            <w:r>
              <w:rPr>
                <w:sz w:val="24"/>
              </w:rPr>
              <w:t xml:space="preserve">1 370,05</w:t>
            </w:r>
          </w:p>
        </w:tc>
        <w:tc>
          <w:tcPr>
            <w:tcW w:w="1134" w:type="dxa"/>
            <w:vAlign w:val="center"/>
          </w:tcPr>
          <w:p>
            <w:pPr>
              <w:pStyle w:val="0"/>
              <w:jc w:val="center"/>
            </w:pPr>
            <w:r>
              <w:rPr>
                <w:sz w:val="24"/>
              </w:rPr>
              <w:t xml:space="preserve">1 712,56</w:t>
            </w:r>
          </w:p>
        </w:tc>
        <w:tc>
          <w:tcPr>
            <w:tcW w:w="1134" w:type="dxa"/>
            <w:vAlign w:val="center"/>
          </w:tcPr>
          <w:p>
            <w:pPr>
              <w:pStyle w:val="0"/>
              <w:jc w:val="center"/>
            </w:pPr>
            <w:r>
              <w:rPr>
                <w:sz w:val="24"/>
              </w:rPr>
              <w:t xml:space="preserve">1 838,65</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21 - 33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4"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34</w:t>
            </w:r>
          </w:p>
        </w:tc>
        <w:tc>
          <w:tcPr>
            <w:tcW w:w="1920" w:type="dxa"/>
            <w:vAlign w:val="center"/>
            <w:vMerge w:val="restart"/>
          </w:tcPr>
          <w:p>
            <w:pPr>
              <w:pStyle w:val="0"/>
              <w:jc w:val="center"/>
            </w:pPr>
            <w:r>
              <w:rPr>
                <w:sz w:val="24"/>
              </w:rPr>
              <w:t xml:space="preserve">ООО "ПромГазСервис"</w:t>
            </w:r>
          </w:p>
        </w:tc>
        <w:tc>
          <w:tcPr>
            <w:tcW w:w="1361" w:type="dxa"/>
            <w:vAlign w:val="center"/>
            <w:vMerge w:val="restart"/>
          </w:tcPr>
          <w:p>
            <w:pPr>
              <w:pStyle w:val="0"/>
              <w:jc w:val="center"/>
            </w:pPr>
            <w:r>
              <w:rPr>
                <w:sz w:val="24"/>
              </w:rPr>
              <w:t xml:space="preserve">Калужская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163,34</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174,77</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187,00</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35 - 41</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5"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42</w:t>
            </w:r>
          </w:p>
        </w:tc>
        <w:tc>
          <w:tcPr>
            <w:tcW w:w="1920" w:type="dxa"/>
            <w:vAlign w:val="center"/>
            <w:vMerge w:val="restart"/>
          </w:tcPr>
          <w:p>
            <w:pPr>
              <w:pStyle w:val="0"/>
              <w:jc w:val="center"/>
            </w:pPr>
            <w:r>
              <w:rPr>
                <w:sz w:val="24"/>
              </w:rPr>
              <w:t xml:space="preserve">ООО "Энергоснабжающая организация Кирово-Чепецкого химического комбината"</w:t>
            </w:r>
          </w:p>
        </w:tc>
        <w:tc>
          <w:tcPr>
            <w:tcW w:w="1361" w:type="dxa"/>
            <w:vAlign w:val="center"/>
            <w:vMerge w:val="restart"/>
          </w:tcPr>
          <w:p>
            <w:pPr>
              <w:pStyle w:val="0"/>
              <w:jc w:val="center"/>
            </w:pPr>
            <w:r>
              <w:rPr>
                <w:sz w:val="24"/>
              </w:rPr>
              <w:t xml:space="preserve">Кировская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3,59</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5,75</w:t>
            </w:r>
          </w:p>
        </w:tc>
        <w:tc>
          <w:tcPr>
            <w:tcW w:w="1134" w:type="dxa"/>
            <w:vAlign w:val="center"/>
          </w:tcPr>
          <w:p>
            <w:pPr>
              <w:pStyle w:val="0"/>
              <w:jc w:val="center"/>
            </w:pPr>
            <w:r>
              <w:rPr>
                <w:sz w:val="24"/>
              </w:rPr>
              <w:t xml:space="preserve">8,01</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1,41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3,84</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6,15</w:t>
            </w:r>
          </w:p>
        </w:tc>
        <w:tc>
          <w:tcPr>
            <w:tcW w:w="1134" w:type="dxa"/>
            <w:vAlign w:val="center"/>
          </w:tcPr>
          <w:p>
            <w:pPr>
              <w:pStyle w:val="0"/>
              <w:jc w:val="center"/>
            </w:pPr>
            <w:r>
              <w:rPr>
                <w:sz w:val="24"/>
              </w:rPr>
              <w:t xml:space="preserve">8,57</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1,51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4,11</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6,58</w:t>
            </w:r>
          </w:p>
        </w:tc>
        <w:tc>
          <w:tcPr>
            <w:tcW w:w="1134" w:type="dxa"/>
            <w:vAlign w:val="center"/>
          </w:tcPr>
          <w:p>
            <w:pPr>
              <w:pStyle w:val="0"/>
              <w:jc w:val="center"/>
            </w:pPr>
            <w:r>
              <w:rPr>
                <w:sz w:val="24"/>
              </w:rPr>
              <w:t xml:space="preserve">9,17</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1,62</w:t>
            </w:r>
          </w:p>
        </w:tc>
      </w:tr>
      <w:tr>
        <w:tblPrEx>
          <w:tblBorders>
            <w:insideH w:val="nil"/>
          </w:tblBorders>
        </w:tblPrEx>
        <w:tc>
          <w:tcPr>
            <w:tcW w:w="660" w:type="dxa"/>
            <w:vAlign w:val="center"/>
            <w:tcBorders>
              <w:bottom w:val="nil"/>
            </w:tcBorders>
          </w:tcPr>
          <w:p>
            <w:pPr>
              <w:pStyle w:val="0"/>
              <w:jc w:val="center"/>
            </w:pPr>
            <w:r>
              <w:rPr>
                <w:sz w:val="24"/>
              </w:rPr>
              <w:t xml:space="preserve">43</w:t>
            </w:r>
          </w:p>
        </w:tc>
        <w:tc>
          <w:tcPr>
            <w:gridSpan w:val="13"/>
            <w:tcW w:w="15323" w:type="dxa"/>
            <w:tcBorders>
              <w:bottom w:val="nil"/>
            </w:tcBorders>
          </w:tcPr>
          <w:p>
            <w:pPr>
              <w:pStyle w:val="0"/>
              <w:jc w:val="both"/>
            </w:pPr>
            <w:r>
              <w:rPr>
                <w:sz w:val="24"/>
              </w:rPr>
              <w:t xml:space="preserve">Утратил силу с 1 июля 2025 года. - </w:t>
            </w:r>
            <w:hyperlink w:history="0" dor:id="rId266"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44</w:t>
            </w:r>
          </w:p>
        </w:tc>
        <w:tc>
          <w:tcPr>
            <w:tcW w:w="1920" w:type="dxa"/>
            <w:vAlign w:val="center"/>
            <w:vMerge w:val="restart"/>
          </w:tcPr>
          <w:p>
            <w:pPr>
              <w:pStyle w:val="0"/>
              <w:jc w:val="center"/>
            </w:pPr>
            <w:r>
              <w:rPr>
                <w:sz w:val="24"/>
              </w:rPr>
              <w:t xml:space="preserve">АО "Кропоткинский завод железобетонных изделий"</w:t>
            </w:r>
          </w:p>
        </w:tc>
        <w:tc>
          <w:tcPr>
            <w:tcW w:w="1361" w:type="dxa"/>
            <w:vAlign w:val="center"/>
            <w:vMerge w:val="restart"/>
          </w:tcPr>
          <w:p>
            <w:pPr>
              <w:pStyle w:val="0"/>
              <w:jc w:val="center"/>
            </w:pPr>
            <w:r>
              <w:rPr>
                <w:sz w:val="24"/>
              </w:rPr>
              <w:t xml:space="preserve">Краснодарский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14,64</w:t>
            </w:r>
          </w:p>
        </w:tc>
        <w:tc>
          <w:tcPr>
            <w:tcW w:w="1077" w:type="dxa"/>
            <w:vAlign w:val="center"/>
          </w:tcPr>
          <w:p>
            <w:pPr>
              <w:pStyle w:val="0"/>
              <w:jc w:val="center"/>
            </w:pPr>
            <w:r>
              <w:rPr>
                <w:sz w:val="24"/>
              </w:rPr>
              <w:t xml:space="preserve">19,52</w:t>
            </w:r>
          </w:p>
        </w:tc>
        <w:tc>
          <w:tcPr>
            <w:tcW w:w="1134" w:type="dxa"/>
            <w:vAlign w:val="center"/>
          </w:tcPr>
          <w:p>
            <w:pPr>
              <w:pStyle w:val="0"/>
              <w:jc w:val="center"/>
            </w:pPr>
            <w:r>
              <w:rPr>
                <w:sz w:val="24"/>
              </w:rPr>
              <w:t xml:space="preserve">24,40</w:t>
            </w:r>
          </w:p>
        </w:tc>
        <w:tc>
          <w:tcPr>
            <w:tcW w:w="1134" w:type="dxa"/>
            <w:vAlign w:val="center"/>
          </w:tcPr>
          <w:p>
            <w:pPr>
              <w:pStyle w:val="0"/>
              <w:jc w:val="center"/>
            </w:pPr>
            <w:r>
              <w:rPr>
                <w:sz w:val="24"/>
              </w:rPr>
              <w:t xml:space="preserve">30,50</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19,30</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15,66</w:t>
            </w:r>
          </w:p>
        </w:tc>
        <w:tc>
          <w:tcPr>
            <w:tcW w:w="1077" w:type="dxa"/>
            <w:vAlign w:val="center"/>
          </w:tcPr>
          <w:p>
            <w:pPr>
              <w:pStyle w:val="0"/>
              <w:jc w:val="center"/>
            </w:pPr>
            <w:r>
              <w:rPr>
                <w:sz w:val="24"/>
              </w:rPr>
              <w:t xml:space="preserve">20,89</w:t>
            </w:r>
          </w:p>
        </w:tc>
        <w:tc>
          <w:tcPr>
            <w:tcW w:w="1134" w:type="dxa"/>
            <w:vAlign w:val="center"/>
          </w:tcPr>
          <w:p>
            <w:pPr>
              <w:pStyle w:val="0"/>
              <w:jc w:val="center"/>
            </w:pPr>
            <w:r>
              <w:rPr>
                <w:sz w:val="24"/>
              </w:rPr>
              <w:t xml:space="preserve">26,11</w:t>
            </w:r>
          </w:p>
        </w:tc>
        <w:tc>
          <w:tcPr>
            <w:tcW w:w="1134" w:type="dxa"/>
            <w:vAlign w:val="center"/>
          </w:tcPr>
          <w:p>
            <w:pPr>
              <w:pStyle w:val="0"/>
              <w:jc w:val="center"/>
            </w:pPr>
            <w:r>
              <w:rPr>
                <w:sz w:val="24"/>
              </w:rPr>
              <w:t xml:space="preserve">32,64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20,65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16,76</w:t>
            </w:r>
          </w:p>
        </w:tc>
        <w:tc>
          <w:tcPr>
            <w:tcW w:w="1077" w:type="dxa"/>
            <w:vAlign w:val="center"/>
          </w:tcPr>
          <w:p>
            <w:pPr>
              <w:pStyle w:val="0"/>
              <w:jc w:val="center"/>
            </w:pPr>
            <w:r>
              <w:rPr>
                <w:sz w:val="24"/>
              </w:rPr>
              <w:t xml:space="preserve">22,35</w:t>
            </w:r>
          </w:p>
        </w:tc>
        <w:tc>
          <w:tcPr>
            <w:tcW w:w="1134" w:type="dxa"/>
            <w:vAlign w:val="center"/>
          </w:tcPr>
          <w:p>
            <w:pPr>
              <w:pStyle w:val="0"/>
              <w:jc w:val="center"/>
            </w:pPr>
            <w:r>
              <w:rPr>
                <w:sz w:val="24"/>
              </w:rPr>
              <w:t xml:space="preserve">27,94</w:t>
            </w:r>
          </w:p>
        </w:tc>
        <w:tc>
          <w:tcPr>
            <w:tcW w:w="1134" w:type="dxa"/>
            <w:vAlign w:val="center"/>
          </w:tcPr>
          <w:p>
            <w:pPr>
              <w:pStyle w:val="0"/>
              <w:jc w:val="center"/>
            </w:pPr>
            <w:r>
              <w:rPr>
                <w:sz w:val="24"/>
              </w:rPr>
              <w:t xml:space="preserve">34,92</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22,10</w:t>
            </w:r>
          </w:p>
        </w:tc>
      </w:tr>
      <w:tr>
        <w:tblPrEx>
          <w:tblBorders>
            <w:insideH w:val="nil"/>
          </w:tblBorders>
        </w:tblPrEx>
        <w:tc>
          <w:tcPr>
            <w:tcW w:w="660" w:type="dxa"/>
            <w:vAlign w:val="center"/>
            <w:tcBorders>
              <w:bottom w:val="nil"/>
            </w:tcBorders>
          </w:tcPr>
          <w:p>
            <w:pPr>
              <w:pStyle w:val="0"/>
              <w:jc w:val="center"/>
            </w:pPr>
            <w:r>
              <w:rPr>
                <w:sz w:val="24"/>
              </w:rPr>
              <w:t xml:space="preserve">45 - 58</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7"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59</w:t>
            </w:r>
          </w:p>
        </w:tc>
        <w:tc>
          <w:tcPr>
            <w:tcW w:w="1920" w:type="dxa"/>
            <w:vAlign w:val="center"/>
            <w:vMerge w:val="restart"/>
          </w:tcPr>
          <w:p>
            <w:pPr>
              <w:pStyle w:val="0"/>
              <w:jc w:val="center"/>
            </w:pPr>
            <w:r>
              <w:rPr>
                <w:sz w:val="24"/>
              </w:rPr>
              <w:t xml:space="preserve">ОАО "Курганоблгаз"</w:t>
            </w:r>
          </w:p>
        </w:tc>
        <w:tc>
          <w:tcPr>
            <w:tcW w:w="1361" w:type="dxa"/>
            <w:vAlign w:val="center"/>
            <w:vMerge w:val="restart"/>
          </w:tcPr>
          <w:p>
            <w:pPr>
              <w:pStyle w:val="0"/>
              <w:jc w:val="center"/>
            </w:pPr>
            <w:r>
              <w:rPr>
                <w:sz w:val="24"/>
              </w:rPr>
              <w:t xml:space="preserve">Курганская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106,44</w:t>
            </w:r>
          </w:p>
        </w:tc>
        <w:tc>
          <w:tcPr>
            <w:tcW w:w="964" w:type="dxa"/>
            <w:vAlign w:val="center"/>
          </w:tcPr>
          <w:p>
            <w:pPr>
              <w:pStyle w:val="0"/>
              <w:jc w:val="center"/>
            </w:pPr>
            <w:r>
              <w:rPr>
                <w:sz w:val="24"/>
              </w:rPr>
              <w:t xml:space="preserve">112,98</w:t>
            </w:r>
          </w:p>
        </w:tc>
        <w:tc>
          <w:tcPr>
            <w:tcW w:w="1077" w:type="dxa"/>
            <w:vAlign w:val="center"/>
          </w:tcPr>
          <w:p>
            <w:pPr>
              <w:pStyle w:val="0"/>
              <w:jc w:val="center"/>
            </w:pPr>
            <w:r>
              <w:rPr>
                <w:sz w:val="24"/>
              </w:rPr>
              <w:t xml:space="preserve">237,89</w:t>
            </w:r>
          </w:p>
        </w:tc>
        <w:tc>
          <w:tcPr>
            <w:tcW w:w="1077" w:type="dxa"/>
            <w:vAlign w:val="center"/>
          </w:tcPr>
          <w:p>
            <w:pPr>
              <w:pStyle w:val="0"/>
              <w:jc w:val="center"/>
            </w:pPr>
            <w:r>
              <w:rPr>
                <w:sz w:val="24"/>
              </w:rPr>
              <w:t xml:space="preserve">330,06</w:t>
            </w:r>
          </w:p>
        </w:tc>
        <w:tc>
          <w:tcPr>
            <w:tcW w:w="1077" w:type="dxa"/>
            <w:vAlign w:val="center"/>
          </w:tcPr>
          <w:p>
            <w:pPr>
              <w:pStyle w:val="0"/>
              <w:jc w:val="center"/>
            </w:pPr>
            <w:r>
              <w:rPr>
                <w:sz w:val="24"/>
              </w:rPr>
              <w:t xml:space="preserve">376,17</w:t>
            </w:r>
          </w:p>
        </w:tc>
        <w:tc>
          <w:tcPr>
            <w:tcW w:w="1134" w:type="dxa"/>
            <w:vAlign w:val="center"/>
          </w:tcPr>
          <w:p>
            <w:pPr>
              <w:pStyle w:val="0"/>
              <w:jc w:val="center"/>
            </w:pPr>
            <w:r>
              <w:rPr>
                <w:sz w:val="24"/>
              </w:rPr>
              <w:t xml:space="preserve">396,98</w:t>
            </w:r>
          </w:p>
        </w:tc>
        <w:tc>
          <w:tcPr>
            <w:tcW w:w="1134" w:type="dxa"/>
            <w:vAlign w:val="center"/>
          </w:tcPr>
          <w:p>
            <w:pPr>
              <w:pStyle w:val="0"/>
              <w:jc w:val="center"/>
            </w:pPr>
            <w:r>
              <w:rPr>
                <w:sz w:val="24"/>
              </w:rPr>
              <w:t xml:space="preserve">413,34</w:t>
            </w:r>
          </w:p>
        </w:tc>
        <w:tc>
          <w:tcPr>
            <w:tcW w:w="1134" w:type="dxa"/>
            <w:vAlign w:val="center"/>
          </w:tcPr>
          <w:p>
            <w:pPr>
              <w:pStyle w:val="0"/>
              <w:jc w:val="center"/>
            </w:pPr>
            <w:r>
              <w:rPr>
                <w:sz w:val="24"/>
              </w:rPr>
              <w:t xml:space="preserve">252,76</w:t>
            </w:r>
          </w:p>
        </w:tc>
        <w:tc>
          <w:tcPr>
            <w:tcW w:w="1077" w:type="dxa"/>
            <w:vAlign w:val="center"/>
          </w:tcPr>
          <w:p>
            <w:pPr>
              <w:pStyle w:val="0"/>
              <w:jc w:val="center"/>
            </w:pPr>
            <w:r>
              <w:rPr>
                <w:sz w:val="24"/>
              </w:rPr>
              <w:t xml:space="preserve">2,83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113,89</w:t>
            </w:r>
          </w:p>
        </w:tc>
        <w:tc>
          <w:tcPr>
            <w:tcW w:w="964" w:type="dxa"/>
            <w:vAlign w:val="center"/>
          </w:tcPr>
          <w:p>
            <w:pPr>
              <w:pStyle w:val="0"/>
              <w:jc w:val="center"/>
            </w:pPr>
            <w:r>
              <w:rPr>
                <w:sz w:val="24"/>
              </w:rPr>
              <w:t xml:space="preserve">120,89</w:t>
            </w:r>
          </w:p>
        </w:tc>
        <w:tc>
          <w:tcPr>
            <w:tcW w:w="1077" w:type="dxa"/>
            <w:vAlign w:val="center"/>
          </w:tcPr>
          <w:p>
            <w:pPr>
              <w:pStyle w:val="0"/>
              <w:jc w:val="center"/>
            </w:pPr>
            <w:r>
              <w:rPr>
                <w:sz w:val="24"/>
              </w:rPr>
              <w:t xml:space="preserve">254,54</w:t>
            </w:r>
          </w:p>
        </w:tc>
        <w:tc>
          <w:tcPr>
            <w:tcW w:w="1077" w:type="dxa"/>
            <w:vAlign w:val="center"/>
          </w:tcPr>
          <w:p>
            <w:pPr>
              <w:pStyle w:val="0"/>
              <w:jc w:val="center"/>
            </w:pPr>
            <w:r>
              <w:rPr>
                <w:sz w:val="24"/>
              </w:rPr>
              <w:t xml:space="preserve">353,16</w:t>
            </w:r>
          </w:p>
        </w:tc>
        <w:tc>
          <w:tcPr>
            <w:tcW w:w="1077" w:type="dxa"/>
            <w:vAlign w:val="center"/>
          </w:tcPr>
          <w:p>
            <w:pPr>
              <w:pStyle w:val="0"/>
              <w:jc w:val="center"/>
            </w:pPr>
            <w:r>
              <w:rPr>
                <w:sz w:val="24"/>
              </w:rPr>
              <w:t xml:space="preserve">402,50</w:t>
            </w:r>
          </w:p>
        </w:tc>
        <w:tc>
          <w:tcPr>
            <w:tcW w:w="1134" w:type="dxa"/>
            <w:vAlign w:val="center"/>
          </w:tcPr>
          <w:p>
            <w:pPr>
              <w:pStyle w:val="0"/>
              <w:jc w:val="center"/>
            </w:pPr>
            <w:r>
              <w:rPr>
                <w:sz w:val="24"/>
              </w:rPr>
              <w:t xml:space="preserve">424,77</w:t>
            </w:r>
          </w:p>
        </w:tc>
        <w:tc>
          <w:tcPr>
            <w:tcW w:w="1134" w:type="dxa"/>
            <w:vAlign w:val="center"/>
          </w:tcPr>
          <w:p>
            <w:pPr>
              <w:pStyle w:val="0"/>
              <w:jc w:val="center"/>
            </w:pPr>
            <w:r>
              <w:rPr>
                <w:sz w:val="24"/>
              </w:rPr>
              <w:t xml:space="preserve">442,27</w:t>
            </w:r>
          </w:p>
        </w:tc>
        <w:tc>
          <w:tcPr>
            <w:tcW w:w="1134" w:type="dxa"/>
            <w:vAlign w:val="center"/>
          </w:tcPr>
          <w:p>
            <w:pPr>
              <w:pStyle w:val="0"/>
              <w:jc w:val="center"/>
            </w:pPr>
            <w:r>
              <w:rPr>
                <w:sz w:val="24"/>
              </w:rPr>
              <w:t xml:space="preserve">270,45</w:t>
            </w:r>
          </w:p>
        </w:tc>
        <w:tc>
          <w:tcPr>
            <w:tcW w:w="1077" w:type="dxa"/>
            <w:vAlign w:val="center"/>
          </w:tcPr>
          <w:p>
            <w:pPr>
              <w:pStyle w:val="0"/>
              <w:jc w:val="center"/>
            </w:pPr>
            <w:r>
              <w:rPr>
                <w:sz w:val="24"/>
              </w:rPr>
              <w:t xml:space="preserve">3,03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121,86</w:t>
            </w:r>
          </w:p>
        </w:tc>
        <w:tc>
          <w:tcPr>
            <w:tcW w:w="964" w:type="dxa"/>
            <w:vAlign w:val="center"/>
          </w:tcPr>
          <w:p>
            <w:pPr>
              <w:pStyle w:val="0"/>
              <w:jc w:val="center"/>
            </w:pPr>
            <w:r>
              <w:rPr>
                <w:sz w:val="24"/>
              </w:rPr>
              <w:t xml:space="preserve">129,35</w:t>
            </w:r>
          </w:p>
        </w:tc>
        <w:tc>
          <w:tcPr>
            <w:tcW w:w="1077" w:type="dxa"/>
            <w:vAlign w:val="center"/>
          </w:tcPr>
          <w:p>
            <w:pPr>
              <w:pStyle w:val="0"/>
              <w:jc w:val="center"/>
            </w:pPr>
            <w:r>
              <w:rPr>
                <w:sz w:val="24"/>
              </w:rPr>
              <w:t xml:space="preserve">272,36</w:t>
            </w:r>
          </w:p>
        </w:tc>
        <w:tc>
          <w:tcPr>
            <w:tcW w:w="1077" w:type="dxa"/>
            <w:vAlign w:val="center"/>
          </w:tcPr>
          <w:p>
            <w:pPr>
              <w:pStyle w:val="0"/>
              <w:jc w:val="center"/>
            </w:pPr>
            <w:r>
              <w:rPr>
                <w:sz w:val="24"/>
              </w:rPr>
              <w:t xml:space="preserve">377,88</w:t>
            </w:r>
          </w:p>
        </w:tc>
        <w:tc>
          <w:tcPr>
            <w:tcW w:w="1077" w:type="dxa"/>
            <w:vAlign w:val="center"/>
          </w:tcPr>
          <w:p>
            <w:pPr>
              <w:pStyle w:val="0"/>
              <w:jc w:val="center"/>
            </w:pPr>
            <w:r>
              <w:rPr>
                <w:sz w:val="24"/>
              </w:rPr>
              <w:t xml:space="preserve">430,68</w:t>
            </w:r>
          </w:p>
        </w:tc>
        <w:tc>
          <w:tcPr>
            <w:tcW w:w="1134" w:type="dxa"/>
            <w:vAlign w:val="center"/>
          </w:tcPr>
          <w:p>
            <w:pPr>
              <w:pStyle w:val="0"/>
              <w:jc w:val="center"/>
            </w:pPr>
            <w:r>
              <w:rPr>
                <w:sz w:val="24"/>
              </w:rPr>
              <w:t xml:space="preserve">454,50</w:t>
            </w:r>
          </w:p>
        </w:tc>
        <w:tc>
          <w:tcPr>
            <w:tcW w:w="1134" w:type="dxa"/>
            <w:vAlign w:val="center"/>
          </w:tcPr>
          <w:p>
            <w:pPr>
              <w:pStyle w:val="0"/>
              <w:jc w:val="center"/>
            </w:pPr>
            <w:r>
              <w:rPr>
                <w:sz w:val="24"/>
              </w:rPr>
              <w:t xml:space="preserve">473,23</w:t>
            </w:r>
          </w:p>
        </w:tc>
        <w:tc>
          <w:tcPr>
            <w:tcW w:w="1134" w:type="dxa"/>
            <w:vAlign w:val="center"/>
          </w:tcPr>
          <w:p>
            <w:pPr>
              <w:pStyle w:val="0"/>
              <w:jc w:val="center"/>
            </w:pPr>
            <w:r>
              <w:rPr>
                <w:sz w:val="24"/>
              </w:rPr>
              <w:t xml:space="preserve">289,38</w:t>
            </w:r>
          </w:p>
        </w:tc>
        <w:tc>
          <w:tcPr>
            <w:tcW w:w="1077" w:type="dxa"/>
            <w:vAlign w:val="center"/>
          </w:tcPr>
          <w:p>
            <w:pPr>
              <w:pStyle w:val="0"/>
              <w:jc w:val="center"/>
            </w:pPr>
            <w:r>
              <w:rPr>
                <w:sz w:val="24"/>
              </w:rPr>
              <w:t xml:space="preserve">3,24</w:t>
            </w:r>
          </w:p>
        </w:tc>
      </w:tr>
      <w:tr>
        <w:tblPrEx>
          <w:tblBorders>
            <w:insideH w:val="nil"/>
          </w:tblBorders>
        </w:tblPrEx>
        <w:tc>
          <w:tcPr>
            <w:tcW w:w="660" w:type="dxa"/>
            <w:vAlign w:val="center"/>
            <w:tcBorders>
              <w:bottom w:val="nil"/>
            </w:tcBorders>
          </w:tcPr>
          <w:p>
            <w:pPr>
              <w:pStyle w:val="0"/>
              <w:jc w:val="center"/>
            </w:pPr>
            <w:r>
              <w:rPr>
                <w:sz w:val="24"/>
              </w:rPr>
              <w:t xml:space="preserve">60 - 63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8"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blPrEx>
          <w:tblBorders>
            <w:insideH w:val="nil"/>
          </w:tblBorders>
        </w:tblPrEx>
        <w:tc>
          <w:tcPr>
            <w:tcW w:w="660" w:type="dxa"/>
            <w:vAlign w:val="center"/>
            <w:tcBorders>
              <w:bottom w:val="nil"/>
            </w:tcBorders>
          </w:tcPr>
          <w:p>
            <w:pPr>
              <w:pStyle w:val="0"/>
              <w:jc w:val="center"/>
            </w:pPr>
            <w:r>
              <w:rPr>
                <w:sz w:val="24"/>
              </w:rPr>
              <w:t xml:space="preserve">64</w:t>
            </w:r>
          </w:p>
        </w:tc>
        <w:tc>
          <w:tcPr>
            <w:gridSpan w:val="13"/>
            <w:tcW w:w="15323" w:type="dxa"/>
            <w:tcBorders>
              <w:bottom w:val="nil"/>
            </w:tcBorders>
          </w:tcPr>
          <w:p>
            <w:pPr>
              <w:pStyle w:val="0"/>
              <w:jc w:val="both"/>
            </w:pPr>
            <w:r>
              <w:rPr>
                <w:sz w:val="24"/>
              </w:rPr>
              <w:t xml:space="preserve">Утратил силу. - </w:t>
            </w:r>
            <w:hyperlink w:history="0" dor:id="rId269" w:tooltip="Приказ ФАС России от 21.05.2025 N 391/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24.06.2025 N 82703)  {КонсультантПлюс}">
              <w:r>
                <w:rPr>
                  <w:sz w:val="24"/>
                  <w:color w:val="0000ff"/>
                </w:rPr>
                <w:t xml:space="preserve">Приказ</w:t>
              </w:r>
            </w:hyperlink>
            <w:r>
              <w:rPr>
                <w:sz w:val="24"/>
              </w:rPr>
              <w:t xml:space="preserve"> ФАС России от 21.05.2025 N 391/25</w:t>
            </w:r>
          </w:p>
        </w:tc>
      </w:tr>
      <w:tr>
        <w:tc>
          <w:tcPr>
            <w:tcW w:w="660" w:type="dxa"/>
            <w:vAlign w:val="center"/>
            <w:vMerge w:val="restart"/>
          </w:tcPr>
          <w:p>
            <w:pPr>
              <w:pStyle w:val="0"/>
              <w:jc w:val="center"/>
            </w:pPr>
            <w:r>
              <w:rPr>
                <w:sz w:val="24"/>
              </w:rPr>
              <w:t xml:space="preserve">65</w:t>
            </w:r>
          </w:p>
        </w:tc>
        <w:tc>
          <w:tcPr>
            <w:tcW w:w="1920" w:type="dxa"/>
            <w:vAlign w:val="center"/>
            <w:vMerge w:val="restart"/>
          </w:tcPr>
          <w:p>
            <w:pPr>
              <w:pStyle w:val="0"/>
              <w:jc w:val="center"/>
            </w:pPr>
            <w:r>
              <w:rPr>
                <w:sz w:val="24"/>
              </w:rPr>
              <w:t xml:space="preserve">ОАО "ОЭЗ ППТ "Липецк"</w:t>
            </w:r>
          </w:p>
        </w:tc>
        <w:tc>
          <w:tcPr>
            <w:tcW w:w="1361" w:type="dxa"/>
            <w:vAlign w:val="center"/>
            <w:vMerge w:val="restart"/>
          </w:tcPr>
          <w:p>
            <w:pPr>
              <w:pStyle w:val="0"/>
              <w:jc w:val="center"/>
            </w:pPr>
            <w:r>
              <w:rPr>
                <w:sz w:val="24"/>
              </w:rPr>
              <w:t xml:space="preserve">Липецкая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157,75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168,79</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180,61</w:t>
            </w:r>
          </w:p>
        </w:tc>
      </w:tr>
      <w:tr>
        <w:tc>
          <w:tcPr>
            <w:tcW w:w="660" w:type="dxa"/>
            <w:vAlign w:val="center"/>
            <w:vMerge w:val="restart"/>
          </w:tcPr>
          <w:p>
            <w:pPr>
              <w:pStyle w:val="0"/>
              <w:jc w:val="center"/>
            </w:pPr>
            <w:r>
              <w:rPr>
                <w:sz w:val="24"/>
              </w:rPr>
              <w:t xml:space="preserve">66</w:t>
            </w:r>
          </w:p>
        </w:tc>
        <w:tc>
          <w:tcPr>
            <w:tcW w:w="1920" w:type="dxa"/>
            <w:vAlign w:val="center"/>
            <w:vMerge w:val="restart"/>
          </w:tcPr>
          <w:p>
            <w:pPr>
              <w:pStyle w:val="0"/>
              <w:jc w:val="center"/>
            </w:pPr>
            <w:r>
              <w:rPr>
                <w:sz w:val="24"/>
              </w:rPr>
              <w:t xml:space="preserve">ЖСК "Альфа"</w:t>
            </w:r>
          </w:p>
        </w:tc>
        <w:tc>
          <w:tcPr>
            <w:tcW w:w="1361" w:type="dxa"/>
            <w:vAlign w:val="center"/>
            <w:vMerge w:val="restart"/>
          </w:tcPr>
          <w:p>
            <w:pPr>
              <w:pStyle w:val="0"/>
              <w:jc w:val="center"/>
            </w:pPr>
            <w:r>
              <w:rPr>
                <w:sz w:val="24"/>
              </w:rPr>
              <w:t xml:space="preserve">Город федерального значения Москва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539,05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576,78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617,15</w:t>
            </w:r>
          </w:p>
        </w:tc>
      </w:tr>
      <w:tr>
        <w:tblPrEx>
          <w:tblBorders>
            <w:insideH w:val="nil"/>
          </w:tblBorders>
        </w:tblPrEx>
        <w:tc>
          <w:tcPr>
            <w:tcW w:w="660" w:type="dxa"/>
            <w:vAlign w:val="center"/>
            <w:tcBorders>
              <w:bottom w:val="nil"/>
            </w:tcBorders>
          </w:tcPr>
          <w:p>
            <w:pPr>
              <w:pStyle w:val="0"/>
              <w:jc w:val="center"/>
            </w:pPr>
            <w:r>
              <w:rPr>
                <w:sz w:val="24"/>
              </w:rPr>
              <w:t xml:space="preserve">67 - 67.1</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0"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68</w:t>
            </w:r>
          </w:p>
        </w:tc>
        <w:tc>
          <w:tcPr>
            <w:tcW w:w="1920" w:type="dxa"/>
            <w:vAlign w:val="center"/>
            <w:vMerge w:val="restart"/>
          </w:tcPr>
          <w:p>
            <w:pPr>
              <w:pStyle w:val="0"/>
              <w:jc w:val="center"/>
            </w:pPr>
            <w:r>
              <w:rPr>
                <w:sz w:val="24"/>
              </w:rPr>
              <w:t xml:space="preserve">ООО "Теплогазсервис"</w:t>
            </w:r>
          </w:p>
        </w:tc>
        <w:tc>
          <w:tcPr>
            <w:tcW w:w="1361" w:type="dxa"/>
            <w:vAlign w:val="center"/>
            <w:vMerge w:val="restart"/>
          </w:tcPr>
          <w:p>
            <w:pPr>
              <w:pStyle w:val="0"/>
              <w:jc w:val="center"/>
            </w:pPr>
            <w:r>
              <w:rPr>
                <w:sz w:val="24"/>
              </w:rPr>
              <w:t xml:space="preserve">Город федерального значения Москва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651,00</w:t>
            </w:r>
          </w:p>
        </w:tc>
        <w:tc>
          <w:tcPr>
            <w:tcW w:w="1077" w:type="dxa"/>
            <w:vAlign w:val="center"/>
          </w:tcPr>
          <w:p>
            <w:pPr>
              <w:pStyle w:val="0"/>
              <w:jc w:val="center"/>
            </w:pPr>
            <w:r>
              <w:rPr>
                <w:sz w:val="24"/>
              </w:rPr>
              <w:t xml:space="preserve">868,00</w:t>
            </w:r>
          </w:p>
        </w:tc>
        <w:tc>
          <w:tcPr>
            <w:tcW w:w="1134" w:type="dxa"/>
            <w:vAlign w:val="center"/>
          </w:tcPr>
          <w:p>
            <w:pPr>
              <w:pStyle w:val="0"/>
              <w:jc w:val="center"/>
            </w:pPr>
            <w:r>
              <w:rPr>
                <w:sz w:val="24"/>
              </w:rPr>
              <w:t xml:space="preserve">1 084,98</w:t>
            </w:r>
          </w:p>
        </w:tc>
        <w:tc>
          <w:tcPr>
            <w:tcW w:w="1134" w:type="dxa"/>
            <w:vAlign w:val="center"/>
          </w:tcPr>
          <w:p>
            <w:pPr>
              <w:pStyle w:val="0"/>
              <w:jc w:val="center"/>
            </w:pPr>
            <w:r>
              <w:rPr>
                <w:sz w:val="24"/>
              </w:rPr>
              <w:t xml:space="preserve">1 356,23</w:t>
            </w:r>
          </w:p>
        </w:tc>
        <w:tc>
          <w:tcPr>
            <w:tcW w:w="1134" w:type="dxa"/>
            <w:vAlign w:val="center"/>
          </w:tcPr>
          <w:p>
            <w:pPr>
              <w:pStyle w:val="0"/>
              <w:jc w:val="center"/>
            </w:pPr>
            <w:r>
              <w:rPr>
                <w:sz w:val="24"/>
              </w:rPr>
              <w:t xml:space="preserve">726,70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696,57</w:t>
            </w:r>
          </w:p>
        </w:tc>
        <w:tc>
          <w:tcPr>
            <w:tcW w:w="1077" w:type="dxa"/>
            <w:vAlign w:val="center"/>
          </w:tcPr>
          <w:p>
            <w:pPr>
              <w:pStyle w:val="0"/>
              <w:jc w:val="center"/>
            </w:pPr>
            <w:r>
              <w:rPr>
                <w:sz w:val="24"/>
              </w:rPr>
              <w:t xml:space="preserve">928,76</w:t>
            </w:r>
          </w:p>
        </w:tc>
        <w:tc>
          <w:tcPr>
            <w:tcW w:w="1134" w:type="dxa"/>
            <w:vAlign w:val="center"/>
          </w:tcPr>
          <w:p>
            <w:pPr>
              <w:pStyle w:val="0"/>
              <w:jc w:val="center"/>
            </w:pPr>
            <w:r>
              <w:rPr>
                <w:sz w:val="24"/>
              </w:rPr>
              <w:t xml:space="preserve">1 160,93</w:t>
            </w:r>
          </w:p>
        </w:tc>
        <w:tc>
          <w:tcPr>
            <w:tcW w:w="1134" w:type="dxa"/>
            <w:vAlign w:val="center"/>
          </w:tcPr>
          <w:p>
            <w:pPr>
              <w:pStyle w:val="0"/>
              <w:jc w:val="center"/>
            </w:pPr>
            <w:r>
              <w:rPr>
                <w:sz w:val="24"/>
              </w:rPr>
              <w:t xml:space="preserve">1 451,17</w:t>
            </w:r>
          </w:p>
        </w:tc>
        <w:tc>
          <w:tcPr>
            <w:tcW w:w="1134" w:type="dxa"/>
            <w:vAlign w:val="center"/>
          </w:tcPr>
          <w:p>
            <w:pPr>
              <w:pStyle w:val="0"/>
              <w:jc w:val="center"/>
            </w:pPr>
            <w:r>
              <w:rPr>
                <w:sz w:val="24"/>
              </w:rPr>
              <w:t xml:space="preserve">777,57</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745,33</w:t>
            </w:r>
          </w:p>
        </w:tc>
        <w:tc>
          <w:tcPr>
            <w:tcW w:w="1077" w:type="dxa"/>
            <w:vAlign w:val="center"/>
          </w:tcPr>
          <w:p>
            <w:pPr>
              <w:pStyle w:val="0"/>
              <w:jc w:val="center"/>
            </w:pPr>
            <w:r>
              <w:rPr>
                <w:sz w:val="24"/>
              </w:rPr>
              <w:t xml:space="preserve">993,77</w:t>
            </w:r>
          </w:p>
        </w:tc>
        <w:tc>
          <w:tcPr>
            <w:tcW w:w="1134" w:type="dxa"/>
            <w:vAlign w:val="center"/>
          </w:tcPr>
          <w:p>
            <w:pPr>
              <w:pStyle w:val="0"/>
              <w:jc w:val="center"/>
            </w:pPr>
            <w:r>
              <w:rPr>
                <w:sz w:val="24"/>
              </w:rPr>
              <w:t xml:space="preserve">1 242,20</w:t>
            </w:r>
          </w:p>
        </w:tc>
        <w:tc>
          <w:tcPr>
            <w:tcW w:w="1134" w:type="dxa"/>
            <w:vAlign w:val="center"/>
          </w:tcPr>
          <w:p>
            <w:pPr>
              <w:pStyle w:val="0"/>
              <w:jc w:val="center"/>
            </w:pPr>
            <w:r>
              <w:rPr>
                <w:sz w:val="24"/>
              </w:rPr>
              <w:t xml:space="preserve">1 552,75</w:t>
            </w:r>
          </w:p>
        </w:tc>
        <w:tc>
          <w:tcPr>
            <w:tcW w:w="1134" w:type="dxa"/>
            <w:vAlign w:val="center"/>
          </w:tcPr>
          <w:p>
            <w:pPr>
              <w:pStyle w:val="0"/>
              <w:jc w:val="center"/>
            </w:pPr>
            <w:r>
              <w:rPr>
                <w:sz w:val="24"/>
              </w:rPr>
              <w:t xml:space="preserve">832,00</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69</w:t>
            </w:r>
          </w:p>
        </w:tc>
        <w:tc>
          <w:tcPr>
            <w:gridSpan w:val="13"/>
            <w:tcW w:w="15323" w:type="dxa"/>
            <w:tcBorders>
              <w:bottom w:val="nil"/>
            </w:tcBorders>
          </w:tcPr>
          <w:p>
            <w:pPr>
              <w:pStyle w:val="0"/>
              <w:jc w:val="both"/>
            </w:pPr>
            <w:r>
              <w:rPr>
                <w:sz w:val="24"/>
              </w:rPr>
              <w:t xml:space="preserve">Утратил силу с 1 июля 2025 года. - </w:t>
            </w:r>
            <w:hyperlink w:history="0" dor:id="rId271"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70</w:t>
            </w:r>
          </w:p>
        </w:tc>
        <w:tc>
          <w:tcPr>
            <w:tcW w:w="1920" w:type="dxa"/>
            <w:vAlign w:val="center"/>
            <w:vMerge w:val="restart"/>
          </w:tcPr>
          <w:p>
            <w:pPr>
              <w:pStyle w:val="0"/>
              <w:jc w:val="center"/>
            </w:pPr>
            <w:r>
              <w:rPr>
                <w:sz w:val="24"/>
              </w:rPr>
              <w:t xml:space="preserve">ООО "Профсервис"</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409,27</w:t>
            </w:r>
          </w:p>
        </w:tc>
        <w:tc>
          <w:tcPr>
            <w:tcW w:w="1077" w:type="dxa"/>
            <w:vAlign w:val="center"/>
          </w:tcPr>
          <w:p>
            <w:pPr>
              <w:pStyle w:val="0"/>
              <w:jc w:val="center"/>
            </w:pPr>
            <w:r>
              <w:rPr>
                <w:sz w:val="24"/>
              </w:rPr>
              <w:t xml:space="preserve">545,69</w:t>
            </w:r>
          </w:p>
        </w:tc>
        <w:tc>
          <w:tcPr>
            <w:tcW w:w="1134" w:type="dxa"/>
            <w:vAlign w:val="center"/>
          </w:tcPr>
          <w:p>
            <w:pPr>
              <w:pStyle w:val="0"/>
              <w:jc w:val="center"/>
            </w:pPr>
            <w:r>
              <w:rPr>
                <w:sz w:val="24"/>
              </w:rPr>
              <w:t xml:space="preserve">682,12</w:t>
            </w:r>
          </w:p>
        </w:tc>
        <w:tc>
          <w:tcPr>
            <w:tcW w:w="1134" w:type="dxa"/>
            <w:vAlign w:val="center"/>
          </w:tcPr>
          <w:p>
            <w:pPr>
              <w:pStyle w:val="0"/>
              <w:jc w:val="center"/>
            </w:pPr>
            <w:r>
              <w:rPr>
                <w:sz w:val="24"/>
              </w:rPr>
              <w:t xml:space="preserve">852,65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16,68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437,92</w:t>
            </w:r>
          </w:p>
        </w:tc>
        <w:tc>
          <w:tcPr>
            <w:tcW w:w="1077" w:type="dxa"/>
            <w:vAlign w:val="center"/>
          </w:tcPr>
          <w:p>
            <w:pPr>
              <w:pStyle w:val="0"/>
              <w:jc w:val="center"/>
            </w:pPr>
            <w:r>
              <w:rPr>
                <w:sz w:val="24"/>
              </w:rPr>
              <w:t xml:space="preserve">583,89</w:t>
            </w:r>
          </w:p>
        </w:tc>
        <w:tc>
          <w:tcPr>
            <w:tcW w:w="1134" w:type="dxa"/>
            <w:vAlign w:val="center"/>
          </w:tcPr>
          <w:p>
            <w:pPr>
              <w:pStyle w:val="0"/>
              <w:jc w:val="center"/>
            </w:pPr>
            <w:r>
              <w:rPr>
                <w:sz w:val="24"/>
              </w:rPr>
              <w:t xml:space="preserve">729,87</w:t>
            </w:r>
          </w:p>
        </w:tc>
        <w:tc>
          <w:tcPr>
            <w:tcW w:w="1134" w:type="dxa"/>
            <w:vAlign w:val="center"/>
          </w:tcPr>
          <w:p>
            <w:pPr>
              <w:pStyle w:val="0"/>
              <w:jc w:val="center"/>
            </w:pPr>
            <w:r>
              <w:rPr>
                <w:sz w:val="24"/>
              </w:rPr>
              <w:t xml:space="preserve">912,34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17,85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468,57</w:t>
            </w:r>
          </w:p>
        </w:tc>
        <w:tc>
          <w:tcPr>
            <w:tcW w:w="1077" w:type="dxa"/>
            <w:vAlign w:val="center"/>
          </w:tcPr>
          <w:p>
            <w:pPr>
              <w:pStyle w:val="0"/>
              <w:jc w:val="center"/>
            </w:pPr>
            <w:r>
              <w:rPr>
                <w:sz w:val="24"/>
              </w:rPr>
              <w:t xml:space="preserve">624,76</w:t>
            </w:r>
          </w:p>
        </w:tc>
        <w:tc>
          <w:tcPr>
            <w:tcW w:w="1134" w:type="dxa"/>
            <w:vAlign w:val="center"/>
          </w:tcPr>
          <w:p>
            <w:pPr>
              <w:pStyle w:val="0"/>
              <w:jc w:val="center"/>
            </w:pPr>
            <w:r>
              <w:rPr>
                <w:sz w:val="24"/>
              </w:rPr>
              <w:t xml:space="preserve">780,96</w:t>
            </w:r>
          </w:p>
        </w:tc>
        <w:tc>
          <w:tcPr>
            <w:tcW w:w="1134" w:type="dxa"/>
            <w:vAlign w:val="center"/>
          </w:tcPr>
          <w:p>
            <w:pPr>
              <w:pStyle w:val="0"/>
              <w:jc w:val="center"/>
            </w:pPr>
            <w:r>
              <w:rPr>
                <w:sz w:val="24"/>
              </w:rPr>
              <w:t xml:space="preserve">976,20</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19,10</w:t>
            </w:r>
          </w:p>
        </w:tc>
      </w:tr>
      <w:tr>
        <w:tc>
          <w:tcPr>
            <w:tcW w:w="660" w:type="dxa"/>
            <w:vAlign w:val="center"/>
            <w:vMerge w:val="restart"/>
          </w:tcPr>
          <w:p>
            <w:pPr>
              <w:pStyle w:val="0"/>
              <w:jc w:val="center"/>
            </w:pPr>
            <w:r>
              <w:rPr>
                <w:sz w:val="24"/>
              </w:rPr>
              <w:t xml:space="preserve">71</w:t>
            </w:r>
          </w:p>
        </w:tc>
        <w:tc>
          <w:tcPr>
            <w:tcW w:w="1920" w:type="dxa"/>
            <w:vAlign w:val="center"/>
            <w:vMerge w:val="restart"/>
          </w:tcPr>
          <w:p>
            <w:pPr>
              <w:pStyle w:val="0"/>
              <w:jc w:val="center"/>
            </w:pPr>
            <w:r>
              <w:rPr>
                <w:sz w:val="24"/>
              </w:rPr>
              <w:t xml:space="preserve">ООО "Газотранспортные системы"</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709,30</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758,95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812,08</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72</w:t>
            </w:r>
          </w:p>
        </w:tc>
        <w:tc>
          <w:tcPr>
            <w:tcW w:w="1920" w:type="dxa"/>
            <w:vAlign w:val="center"/>
            <w:vMerge w:val="restart"/>
          </w:tcPr>
          <w:p>
            <w:pPr>
              <w:pStyle w:val="0"/>
              <w:jc w:val="center"/>
            </w:pPr>
            <w:r>
              <w:rPr>
                <w:sz w:val="24"/>
              </w:rPr>
              <w:t xml:space="preserve">ООО "Альянс"</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219,88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235,27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251,74</w:t>
            </w:r>
          </w:p>
        </w:tc>
      </w:tr>
      <w:tr>
        <w:tc>
          <w:tcPr>
            <w:tcW w:w="660" w:type="dxa"/>
            <w:vAlign w:val="center"/>
            <w:vMerge w:val="restart"/>
          </w:tcPr>
          <w:p>
            <w:pPr>
              <w:pStyle w:val="0"/>
              <w:jc w:val="center"/>
            </w:pPr>
            <w:r>
              <w:rPr>
                <w:sz w:val="24"/>
              </w:rPr>
              <w:t xml:space="preserve">73</w:t>
            </w:r>
          </w:p>
        </w:tc>
        <w:tc>
          <w:tcPr>
            <w:tcW w:w="1920" w:type="dxa"/>
            <w:vAlign w:val="center"/>
            <w:vMerge w:val="restart"/>
          </w:tcPr>
          <w:p>
            <w:pPr>
              <w:pStyle w:val="0"/>
              <w:jc w:val="center"/>
            </w:pPr>
            <w:r>
              <w:rPr>
                <w:sz w:val="24"/>
              </w:rPr>
              <w:t xml:space="preserve">ООО "Агрокомплекс "Иванисово"</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146,50</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156,76</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167,73</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74 - 77</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2"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78</w:t>
            </w:r>
          </w:p>
        </w:tc>
        <w:tc>
          <w:tcPr>
            <w:tcW w:w="1920" w:type="dxa"/>
            <w:vAlign w:val="center"/>
            <w:vMerge w:val="restart"/>
          </w:tcPr>
          <w:p>
            <w:pPr>
              <w:pStyle w:val="0"/>
              <w:jc w:val="center"/>
            </w:pPr>
            <w:r>
              <w:rPr>
                <w:sz w:val="24"/>
              </w:rPr>
              <w:t xml:space="preserve">ЗАО "Реал-Инвест"</w:t>
            </w:r>
          </w:p>
        </w:tc>
        <w:tc>
          <w:tcPr>
            <w:tcW w:w="1361" w:type="dxa"/>
            <w:vAlign w:val="center"/>
            <w:vMerge w:val="restart"/>
          </w:tcPr>
          <w:p>
            <w:pPr>
              <w:pStyle w:val="0"/>
              <w:jc w:val="center"/>
            </w:pPr>
            <w:r>
              <w:rPr>
                <w:sz w:val="24"/>
              </w:rPr>
              <w:t xml:space="preserve">Нижегородская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154,81</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165,65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177,25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79</w:t>
            </w:r>
          </w:p>
        </w:tc>
        <w:tc>
          <w:tcPr>
            <w:gridSpan w:val="13"/>
            <w:tcW w:w="15323" w:type="dxa"/>
            <w:tcBorders>
              <w:bottom w:val="nil"/>
            </w:tcBorders>
          </w:tcPr>
          <w:p>
            <w:pPr>
              <w:pStyle w:val="0"/>
              <w:jc w:val="both"/>
            </w:pPr>
            <w:r>
              <w:rPr>
                <w:sz w:val="24"/>
              </w:rPr>
              <w:t xml:space="preserve">Утратил силу. - </w:t>
            </w:r>
            <w:hyperlink w:history="0" dor:id="rId273" w:tooltip="Приказ ФАС России от 13.06.2024 N 392/24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7.07.2024 N 78835)  {КонсультантПлюс}">
              <w:r>
                <w:rPr>
                  <w:sz w:val="24"/>
                  <w:color w:val="0000ff"/>
                </w:rPr>
                <w:t xml:space="preserve">Приказ</w:t>
              </w:r>
            </w:hyperlink>
            <w:r>
              <w:rPr>
                <w:sz w:val="24"/>
              </w:rPr>
              <w:t xml:space="preserve"> ФАС России от 13.06.2024 N 392/24</w:t>
            </w:r>
          </w:p>
        </w:tc>
      </w:tr>
      <w:tr>
        <w:tblPrEx>
          <w:tblBorders>
            <w:insideH w:val="nil"/>
          </w:tblBorders>
        </w:tblPrEx>
        <w:tc>
          <w:tcPr>
            <w:tcW w:w="660" w:type="dxa"/>
            <w:vAlign w:val="center"/>
            <w:tcBorders>
              <w:bottom w:val="nil"/>
            </w:tcBorders>
          </w:tcPr>
          <w:p>
            <w:pPr>
              <w:pStyle w:val="0"/>
              <w:jc w:val="center"/>
            </w:pPr>
            <w:r>
              <w:rPr>
                <w:sz w:val="24"/>
              </w:rPr>
              <w:t xml:space="preserve">80 - 86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4"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87</w:t>
            </w:r>
          </w:p>
        </w:tc>
        <w:tc>
          <w:tcPr>
            <w:tcW w:w="1920" w:type="dxa"/>
            <w:vAlign w:val="center"/>
            <w:vMerge w:val="restart"/>
          </w:tcPr>
          <w:p>
            <w:pPr>
              <w:pStyle w:val="0"/>
              <w:jc w:val="center"/>
            </w:pPr>
            <w:r>
              <w:rPr>
                <w:sz w:val="24"/>
              </w:rPr>
              <w:t xml:space="preserve">АО "УК "ПЛП"</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407,22</w:t>
            </w:r>
          </w:p>
        </w:tc>
        <w:tc>
          <w:tcPr>
            <w:tcW w:w="1077" w:type="dxa"/>
            <w:vAlign w:val="center"/>
          </w:tcPr>
          <w:p>
            <w:pPr>
              <w:pStyle w:val="0"/>
              <w:jc w:val="center"/>
            </w:pPr>
            <w:r>
              <w:rPr>
                <w:sz w:val="24"/>
              </w:rPr>
              <w:t xml:space="preserve">610,83</w:t>
            </w:r>
          </w:p>
        </w:tc>
        <w:tc>
          <w:tcPr>
            <w:tcW w:w="1077" w:type="dxa"/>
            <w:vAlign w:val="center"/>
          </w:tcPr>
          <w:p>
            <w:pPr>
              <w:pStyle w:val="0"/>
              <w:jc w:val="center"/>
            </w:pPr>
            <w:r>
              <w:rPr>
                <w:sz w:val="24"/>
              </w:rPr>
              <w:t xml:space="preserve">814,44</w:t>
            </w:r>
          </w:p>
        </w:tc>
        <w:tc>
          <w:tcPr>
            <w:tcW w:w="1134" w:type="dxa"/>
            <w:vAlign w:val="center"/>
          </w:tcPr>
          <w:p>
            <w:pPr>
              <w:pStyle w:val="0"/>
              <w:jc w:val="center"/>
            </w:pPr>
            <w:r>
              <w:rPr>
                <w:sz w:val="24"/>
              </w:rPr>
              <w:t xml:space="preserve">1 018,06</w:t>
            </w:r>
          </w:p>
        </w:tc>
        <w:tc>
          <w:tcPr>
            <w:tcW w:w="1134" w:type="dxa"/>
            <w:vAlign w:val="center"/>
          </w:tcPr>
          <w:p>
            <w:pPr>
              <w:pStyle w:val="0"/>
              <w:jc w:val="center"/>
            </w:pPr>
            <w:r>
              <w:rPr>
                <w:sz w:val="24"/>
              </w:rPr>
              <w:t xml:space="preserve">1 272,57</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435,73</w:t>
            </w:r>
          </w:p>
        </w:tc>
        <w:tc>
          <w:tcPr>
            <w:tcW w:w="1077" w:type="dxa"/>
            <w:vAlign w:val="center"/>
          </w:tcPr>
          <w:p>
            <w:pPr>
              <w:pStyle w:val="0"/>
              <w:jc w:val="center"/>
            </w:pPr>
            <w:r>
              <w:rPr>
                <w:sz w:val="24"/>
              </w:rPr>
              <w:t xml:space="preserve">653,59</w:t>
            </w:r>
          </w:p>
        </w:tc>
        <w:tc>
          <w:tcPr>
            <w:tcW w:w="1077" w:type="dxa"/>
            <w:vAlign w:val="center"/>
          </w:tcPr>
          <w:p>
            <w:pPr>
              <w:pStyle w:val="0"/>
              <w:jc w:val="center"/>
            </w:pPr>
            <w:r>
              <w:rPr>
                <w:sz w:val="24"/>
              </w:rPr>
              <w:t xml:space="preserve">871,45</w:t>
            </w:r>
          </w:p>
        </w:tc>
        <w:tc>
          <w:tcPr>
            <w:tcW w:w="1134" w:type="dxa"/>
            <w:vAlign w:val="center"/>
          </w:tcPr>
          <w:p>
            <w:pPr>
              <w:pStyle w:val="0"/>
              <w:jc w:val="center"/>
            </w:pPr>
            <w:r>
              <w:rPr>
                <w:sz w:val="24"/>
              </w:rPr>
              <w:t xml:space="preserve">1 089,32</w:t>
            </w:r>
          </w:p>
        </w:tc>
        <w:tc>
          <w:tcPr>
            <w:tcW w:w="1134" w:type="dxa"/>
            <w:vAlign w:val="center"/>
          </w:tcPr>
          <w:p>
            <w:pPr>
              <w:pStyle w:val="0"/>
              <w:jc w:val="center"/>
            </w:pPr>
            <w:r>
              <w:rPr>
                <w:sz w:val="24"/>
              </w:rPr>
              <w:t xml:space="preserve">1 361,65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466,23</w:t>
            </w:r>
          </w:p>
        </w:tc>
        <w:tc>
          <w:tcPr>
            <w:tcW w:w="1077" w:type="dxa"/>
            <w:vAlign w:val="center"/>
          </w:tcPr>
          <w:p>
            <w:pPr>
              <w:pStyle w:val="0"/>
              <w:jc w:val="center"/>
            </w:pPr>
            <w:r>
              <w:rPr>
                <w:sz w:val="24"/>
              </w:rPr>
              <w:t xml:space="preserve">699,34</w:t>
            </w:r>
          </w:p>
        </w:tc>
        <w:tc>
          <w:tcPr>
            <w:tcW w:w="1077" w:type="dxa"/>
            <w:vAlign w:val="center"/>
          </w:tcPr>
          <w:p>
            <w:pPr>
              <w:pStyle w:val="0"/>
              <w:jc w:val="center"/>
            </w:pPr>
            <w:r>
              <w:rPr>
                <w:sz w:val="24"/>
              </w:rPr>
              <w:t xml:space="preserve">932,45</w:t>
            </w:r>
          </w:p>
        </w:tc>
        <w:tc>
          <w:tcPr>
            <w:tcW w:w="1134" w:type="dxa"/>
            <w:vAlign w:val="center"/>
          </w:tcPr>
          <w:p>
            <w:pPr>
              <w:pStyle w:val="0"/>
              <w:jc w:val="center"/>
            </w:pPr>
            <w:r>
              <w:rPr>
                <w:sz w:val="24"/>
              </w:rPr>
              <w:t xml:space="preserve">1 165,57</w:t>
            </w:r>
          </w:p>
        </w:tc>
        <w:tc>
          <w:tcPr>
            <w:tcW w:w="1134" w:type="dxa"/>
            <w:vAlign w:val="center"/>
          </w:tcPr>
          <w:p>
            <w:pPr>
              <w:pStyle w:val="0"/>
              <w:jc w:val="center"/>
            </w:pPr>
            <w:r>
              <w:rPr>
                <w:sz w:val="24"/>
              </w:rPr>
              <w:t xml:space="preserve">1 456,97</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88 - 89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5"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90</w:t>
            </w:r>
          </w:p>
        </w:tc>
        <w:tc>
          <w:tcPr>
            <w:tcW w:w="1920" w:type="dxa"/>
            <w:vAlign w:val="center"/>
            <w:vMerge w:val="restart"/>
          </w:tcPr>
          <w:p>
            <w:pPr>
              <w:pStyle w:val="0"/>
              <w:jc w:val="center"/>
            </w:pPr>
            <w:r>
              <w:rPr>
                <w:sz w:val="24"/>
              </w:rPr>
              <w:t xml:space="preserve">Потребительский кооператив по содействию его членам в решении общих социально-хозяйственных задач "Толмачевский"</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997,86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1 067,71</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1 142,45</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91 - 92</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6"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93</w:t>
            </w:r>
          </w:p>
        </w:tc>
        <w:tc>
          <w:tcPr>
            <w:tcW w:w="1920" w:type="dxa"/>
            <w:vAlign w:val="center"/>
            <w:vMerge w:val="restart"/>
          </w:tcPr>
          <w:p>
            <w:pPr>
              <w:pStyle w:val="0"/>
              <w:jc w:val="center"/>
            </w:pPr>
            <w:r>
              <w:rPr>
                <w:sz w:val="24"/>
              </w:rPr>
              <w:t xml:space="preserve">ФГУП "УЭВ"</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22,92</w:t>
            </w:r>
          </w:p>
        </w:tc>
        <w:tc>
          <w:tcPr>
            <w:tcW w:w="1077" w:type="dxa"/>
            <w:vAlign w:val="center"/>
          </w:tcPr>
          <w:p>
            <w:pPr>
              <w:pStyle w:val="0"/>
              <w:jc w:val="center"/>
            </w:pPr>
            <w:r>
              <w:rPr>
                <w:sz w:val="24"/>
              </w:rPr>
              <w:t xml:space="preserve">45,79</w:t>
            </w:r>
          </w:p>
        </w:tc>
        <w:tc>
          <w:tcPr>
            <w:tcW w:w="1077" w:type="dxa"/>
            <w:vAlign w:val="center"/>
          </w:tcPr>
          <w:p>
            <w:pPr>
              <w:pStyle w:val="0"/>
              <w:jc w:val="center"/>
            </w:pPr>
            <w:r>
              <w:rPr>
                <w:sz w:val="24"/>
              </w:rPr>
              <w:t xml:space="preserve">68,72</w:t>
            </w:r>
          </w:p>
        </w:tc>
        <w:tc>
          <w:tcPr>
            <w:tcW w:w="1077" w:type="dxa"/>
            <w:vAlign w:val="center"/>
          </w:tcPr>
          <w:p>
            <w:pPr>
              <w:pStyle w:val="0"/>
              <w:jc w:val="center"/>
            </w:pPr>
            <w:r>
              <w:rPr>
                <w:sz w:val="24"/>
              </w:rPr>
              <w:t xml:space="preserve">91,63</w:t>
            </w:r>
          </w:p>
        </w:tc>
        <w:tc>
          <w:tcPr>
            <w:tcW w:w="1134" w:type="dxa"/>
            <w:vAlign w:val="center"/>
          </w:tcPr>
          <w:p>
            <w:pPr>
              <w:pStyle w:val="0"/>
              <w:jc w:val="center"/>
            </w:pPr>
            <w:r>
              <w:rPr>
                <w:sz w:val="24"/>
              </w:rPr>
              <w:t xml:space="preserve">114,55</w:t>
            </w:r>
          </w:p>
        </w:tc>
        <w:tc>
          <w:tcPr>
            <w:tcW w:w="1134" w:type="dxa"/>
            <w:vAlign w:val="center"/>
          </w:tcPr>
          <w:p>
            <w:pPr>
              <w:pStyle w:val="0"/>
              <w:jc w:val="center"/>
            </w:pPr>
            <w:r>
              <w:rPr>
                <w:sz w:val="24"/>
              </w:rPr>
              <w:t xml:space="preserve">143,17</w:t>
            </w:r>
          </w:p>
        </w:tc>
        <w:tc>
          <w:tcPr>
            <w:tcW w:w="1134" w:type="dxa"/>
            <w:vAlign w:val="center"/>
          </w:tcPr>
          <w:p>
            <w:pPr>
              <w:pStyle w:val="0"/>
              <w:jc w:val="center"/>
            </w:pPr>
            <w:r>
              <w:rPr>
                <w:sz w:val="24"/>
              </w:rPr>
              <w:t xml:space="preserve">143,50</w:t>
            </w:r>
          </w:p>
        </w:tc>
        <w:tc>
          <w:tcPr>
            <w:tcW w:w="1077" w:type="dxa"/>
            <w:vAlign w:val="center"/>
          </w:tcPr>
          <w:p>
            <w:pPr>
              <w:pStyle w:val="0"/>
              <w:jc w:val="center"/>
            </w:pPr>
            <w:r>
              <w:rPr>
                <w:sz w:val="24"/>
              </w:rPr>
              <w:t xml:space="preserve">8,15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24,52</w:t>
            </w:r>
          </w:p>
        </w:tc>
        <w:tc>
          <w:tcPr>
            <w:tcW w:w="1077" w:type="dxa"/>
            <w:vAlign w:val="center"/>
          </w:tcPr>
          <w:p>
            <w:pPr>
              <w:pStyle w:val="0"/>
              <w:jc w:val="center"/>
            </w:pPr>
            <w:r>
              <w:rPr>
                <w:sz w:val="24"/>
              </w:rPr>
              <w:t xml:space="preserve">49,00</w:t>
            </w:r>
          </w:p>
        </w:tc>
        <w:tc>
          <w:tcPr>
            <w:tcW w:w="1077" w:type="dxa"/>
            <w:vAlign w:val="center"/>
          </w:tcPr>
          <w:p>
            <w:pPr>
              <w:pStyle w:val="0"/>
              <w:jc w:val="center"/>
            </w:pPr>
            <w:r>
              <w:rPr>
                <w:sz w:val="24"/>
              </w:rPr>
              <w:t xml:space="preserve">73,53</w:t>
            </w:r>
          </w:p>
        </w:tc>
        <w:tc>
          <w:tcPr>
            <w:tcW w:w="1077" w:type="dxa"/>
            <w:vAlign w:val="center"/>
          </w:tcPr>
          <w:p>
            <w:pPr>
              <w:pStyle w:val="0"/>
              <w:jc w:val="center"/>
            </w:pPr>
            <w:r>
              <w:rPr>
                <w:sz w:val="24"/>
              </w:rPr>
              <w:t xml:space="preserve">98,04</w:t>
            </w:r>
          </w:p>
        </w:tc>
        <w:tc>
          <w:tcPr>
            <w:tcW w:w="1134" w:type="dxa"/>
            <w:vAlign w:val="center"/>
          </w:tcPr>
          <w:p>
            <w:pPr>
              <w:pStyle w:val="0"/>
              <w:jc w:val="center"/>
            </w:pPr>
            <w:r>
              <w:rPr>
                <w:sz w:val="24"/>
              </w:rPr>
              <w:t xml:space="preserve">122,57</w:t>
            </w:r>
          </w:p>
        </w:tc>
        <w:tc>
          <w:tcPr>
            <w:tcW w:w="1134" w:type="dxa"/>
            <w:vAlign w:val="center"/>
          </w:tcPr>
          <w:p>
            <w:pPr>
              <w:pStyle w:val="0"/>
              <w:jc w:val="center"/>
            </w:pPr>
            <w:r>
              <w:rPr>
                <w:sz w:val="24"/>
              </w:rPr>
              <w:t xml:space="preserve">153,19</w:t>
            </w:r>
          </w:p>
        </w:tc>
        <w:tc>
          <w:tcPr>
            <w:tcW w:w="1134" w:type="dxa"/>
            <w:vAlign w:val="center"/>
          </w:tcPr>
          <w:p>
            <w:pPr>
              <w:pStyle w:val="0"/>
              <w:jc w:val="center"/>
            </w:pPr>
            <w:r>
              <w:rPr>
                <w:sz w:val="24"/>
              </w:rPr>
              <w:t xml:space="preserve">153,55</w:t>
            </w:r>
          </w:p>
        </w:tc>
        <w:tc>
          <w:tcPr>
            <w:tcW w:w="1077" w:type="dxa"/>
            <w:vAlign w:val="center"/>
          </w:tcPr>
          <w:p>
            <w:pPr>
              <w:pStyle w:val="0"/>
              <w:jc w:val="center"/>
            </w:pPr>
            <w:r>
              <w:rPr>
                <w:sz w:val="24"/>
              </w:rPr>
              <w:t xml:space="preserve">8,72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26,24</w:t>
            </w:r>
          </w:p>
        </w:tc>
        <w:tc>
          <w:tcPr>
            <w:tcW w:w="1077" w:type="dxa"/>
            <w:vAlign w:val="center"/>
          </w:tcPr>
          <w:p>
            <w:pPr>
              <w:pStyle w:val="0"/>
              <w:jc w:val="center"/>
            </w:pPr>
            <w:r>
              <w:rPr>
                <w:sz w:val="24"/>
              </w:rPr>
              <w:t xml:space="preserve">52,43</w:t>
            </w:r>
          </w:p>
        </w:tc>
        <w:tc>
          <w:tcPr>
            <w:tcW w:w="1077" w:type="dxa"/>
            <w:vAlign w:val="center"/>
          </w:tcPr>
          <w:p>
            <w:pPr>
              <w:pStyle w:val="0"/>
              <w:jc w:val="center"/>
            </w:pPr>
            <w:r>
              <w:rPr>
                <w:sz w:val="24"/>
              </w:rPr>
              <w:t xml:space="preserve">78,68</w:t>
            </w:r>
          </w:p>
        </w:tc>
        <w:tc>
          <w:tcPr>
            <w:tcW w:w="1077" w:type="dxa"/>
            <w:vAlign w:val="center"/>
          </w:tcPr>
          <w:p>
            <w:pPr>
              <w:pStyle w:val="0"/>
              <w:jc w:val="center"/>
            </w:pPr>
            <w:r>
              <w:rPr>
                <w:sz w:val="24"/>
              </w:rPr>
              <w:t xml:space="preserve">104,90</w:t>
            </w:r>
          </w:p>
        </w:tc>
        <w:tc>
          <w:tcPr>
            <w:tcW w:w="1134" w:type="dxa"/>
            <w:vAlign w:val="center"/>
          </w:tcPr>
          <w:p>
            <w:pPr>
              <w:pStyle w:val="0"/>
              <w:jc w:val="center"/>
            </w:pPr>
            <w:r>
              <w:rPr>
                <w:sz w:val="24"/>
              </w:rPr>
              <w:t xml:space="preserve">131,15</w:t>
            </w:r>
          </w:p>
        </w:tc>
        <w:tc>
          <w:tcPr>
            <w:tcW w:w="1134" w:type="dxa"/>
            <w:vAlign w:val="center"/>
          </w:tcPr>
          <w:p>
            <w:pPr>
              <w:pStyle w:val="0"/>
              <w:jc w:val="center"/>
            </w:pPr>
            <w:r>
              <w:rPr>
                <w:sz w:val="24"/>
              </w:rPr>
              <w:t xml:space="preserve">163,91</w:t>
            </w:r>
          </w:p>
        </w:tc>
        <w:tc>
          <w:tcPr>
            <w:tcW w:w="1134" w:type="dxa"/>
            <w:vAlign w:val="center"/>
          </w:tcPr>
          <w:p>
            <w:pPr>
              <w:pStyle w:val="0"/>
              <w:jc w:val="center"/>
            </w:pPr>
            <w:r>
              <w:rPr>
                <w:sz w:val="24"/>
              </w:rPr>
              <w:t xml:space="preserve">164,30</w:t>
            </w:r>
          </w:p>
        </w:tc>
        <w:tc>
          <w:tcPr>
            <w:tcW w:w="1077" w:type="dxa"/>
            <w:vAlign w:val="center"/>
          </w:tcPr>
          <w:p>
            <w:pPr>
              <w:pStyle w:val="0"/>
              <w:jc w:val="center"/>
            </w:pPr>
            <w:r>
              <w:rPr>
                <w:sz w:val="24"/>
              </w:rPr>
              <w:t xml:space="preserve">9,33</w:t>
            </w:r>
          </w:p>
        </w:tc>
      </w:tr>
      <w:tr>
        <w:tc>
          <w:tcPr>
            <w:tcW w:w="660" w:type="dxa"/>
            <w:vAlign w:val="center"/>
            <w:vMerge w:val="restart"/>
          </w:tcPr>
          <w:p>
            <w:pPr>
              <w:pStyle w:val="0"/>
              <w:jc w:val="center"/>
            </w:pPr>
            <w:r>
              <w:rPr>
                <w:sz w:val="24"/>
              </w:rPr>
              <w:t xml:space="preserve">94</w:t>
            </w:r>
          </w:p>
        </w:tc>
        <w:tc>
          <w:tcPr>
            <w:tcW w:w="1920" w:type="dxa"/>
            <w:vAlign w:val="center"/>
            <w:vMerge w:val="restart"/>
          </w:tcPr>
          <w:p>
            <w:pPr>
              <w:pStyle w:val="0"/>
              <w:jc w:val="center"/>
            </w:pPr>
            <w:r>
              <w:rPr>
                <w:sz w:val="24"/>
              </w:rPr>
              <w:t xml:space="preserve">ООО "Энергосети Сибири"</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43,04</w:t>
            </w:r>
          </w:p>
        </w:tc>
        <w:tc>
          <w:tcPr>
            <w:tcW w:w="1077" w:type="dxa"/>
            <w:vAlign w:val="center"/>
          </w:tcPr>
          <w:p>
            <w:pPr>
              <w:pStyle w:val="0"/>
              <w:jc w:val="center"/>
            </w:pPr>
            <w:r>
              <w:rPr>
                <w:sz w:val="24"/>
              </w:rPr>
              <w:t xml:space="preserve">86,08</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46,05</w:t>
            </w:r>
          </w:p>
        </w:tc>
        <w:tc>
          <w:tcPr>
            <w:tcW w:w="1077" w:type="dxa"/>
            <w:vAlign w:val="center"/>
          </w:tcPr>
          <w:p>
            <w:pPr>
              <w:pStyle w:val="0"/>
              <w:jc w:val="center"/>
            </w:pPr>
            <w:r>
              <w:rPr>
                <w:sz w:val="24"/>
              </w:rPr>
              <w:t xml:space="preserve">92,11</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49,27</w:t>
            </w:r>
          </w:p>
        </w:tc>
        <w:tc>
          <w:tcPr>
            <w:tcW w:w="1077" w:type="dxa"/>
            <w:vAlign w:val="center"/>
          </w:tcPr>
          <w:p>
            <w:pPr>
              <w:pStyle w:val="0"/>
              <w:jc w:val="center"/>
            </w:pPr>
            <w:r>
              <w:rPr>
                <w:sz w:val="24"/>
              </w:rPr>
              <w:t xml:space="preserve">98,56</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95 - 96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7"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97</w:t>
            </w:r>
          </w:p>
        </w:tc>
        <w:tc>
          <w:tcPr>
            <w:tcW w:w="1920" w:type="dxa"/>
            <w:vAlign w:val="center"/>
            <w:vMerge w:val="restart"/>
          </w:tcPr>
          <w:p>
            <w:pPr>
              <w:pStyle w:val="0"/>
              <w:jc w:val="center"/>
            </w:pPr>
            <w:r>
              <w:rPr>
                <w:sz w:val="24"/>
              </w:rPr>
              <w:t xml:space="preserve">АО "НЗИВ"</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19,45</w:t>
            </w:r>
          </w:p>
        </w:tc>
        <w:tc>
          <w:tcPr>
            <w:tcW w:w="964" w:type="dxa"/>
            <w:vAlign w:val="center"/>
          </w:tcPr>
          <w:p>
            <w:pPr>
              <w:pStyle w:val="0"/>
              <w:jc w:val="center"/>
            </w:pPr>
            <w:r>
              <w:rPr>
                <w:sz w:val="24"/>
              </w:rPr>
              <w:t xml:space="preserve">38,92</w:t>
            </w:r>
          </w:p>
        </w:tc>
        <w:tc>
          <w:tcPr>
            <w:tcW w:w="1077" w:type="dxa"/>
            <w:vAlign w:val="center"/>
          </w:tcPr>
          <w:p>
            <w:pPr>
              <w:pStyle w:val="0"/>
              <w:jc w:val="center"/>
            </w:pPr>
            <w:r>
              <w:rPr>
                <w:sz w:val="24"/>
              </w:rPr>
              <w:t xml:space="preserve">77,84</w:t>
            </w:r>
          </w:p>
        </w:tc>
        <w:tc>
          <w:tcPr>
            <w:tcW w:w="1077" w:type="dxa"/>
            <w:vAlign w:val="center"/>
          </w:tcPr>
          <w:p>
            <w:pPr>
              <w:pStyle w:val="0"/>
              <w:jc w:val="center"/>
            </w:pPr>
            <w:r>
              <w:rPr>
                <w:sz w:val="24"/>
              </w:rPr>
              <w:t xml:space="preserve">116,75</w:t>
            </w:r>
          </w:p>
        </w:tc>
        <w:tc>
          <w:tcPr>
            <w:tcW w:w="1077" w:type="dxa"/>
            <w:vAlign w:val="center"/>
          </w:tcPr>
          <w:p>
            <w:pPr>
              <w:pStyle w:val="0"/>
              <w:jc w:val="center"/>
            </w:pPr>
            <w:r>
              <w:rPr>
                <w:sz w:val="24"/>
              </w:rPr>
              <w:t xml:space="preserve">155,66</w:t>
            </w:r>
          </w:p>
        </w:tc>
        <w:tc>
          <w:tcPr>
            <w:tcW w:w="1134" w:type="dxa"/>
            <w:vAlign w:val="center"/>
          </w:tcPr>
          <w:p>
            <w:pPr>
              <w:pStyle w:val="0"/>
              <w:jc w:val="center"/>
            </w:pPr>
            <w:r>
              <w:rPr>
                <w:sz w:val="24"/>
              </w:rPr>
              <w:t xml:space="preserve">194,58</w:t>
            </w:r>
          </w:p>
        </w:tc>
        <w:tc>
          <w:tcPr>
            <w:tcW w:w="1134" w:type="dxa"/>
            <w:vAlign w:val="center"/>
          </w:tcPr>
          <w:p>
            <w:pPr>
              <w:pStyle w:val="0"/>
              <w:jc w:val="center"/>
            </w:pPr>
            <w:r>
              <w:rPr>
                <w:sz w:val="24"/>
              </w:rPr>
              <w:t xml:space="preserve">243,22</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59,30</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20,81</w:t>
            </w:r>
          </w:p>
        </w:tc>
        <w:tc>
          <w:tcPr>
            <w:tcW w:w="964" w:type="dxa"/>
            <w:vAlign w:val="center"/>
          </w:tcPr>
          <w:p>
            <w:pPr>
              <w:pStyle w:val="0"/>
              <w:jc w:val="center"/>
            </w:pPr>
            <w:r>
              <w:rPr>
                <w:sz w:val="24"/>
              </w:rPr>
              <w:t xml:space="preserve">41,64</w:t>
            </w:r>
          </w:p>
        </w:tc>
        <w:tc>
          <w:tcPr>
            <w:tcW w:w="1077" w:type="dxa"/>
            <w:vAlign w:val="center"/>
          </w:tcPr>
          <w:p>
            <w:pPr>
              <w:pStyle w:val="0"/>
              <w:jc w:val="center"/>
            </w:pPr>
            <w:r>
              <w:rPr>
                <w:sz w:val="24"/>
              </w:rPr>
              <w:t xml:space="preserve">83,29</w:t>
            </w:r>
          </w:p>
        </w:tc>
        <w:tc>
          <w:tcPr>
            <w:tcW w:w="1077" w:type="dxa"/>
            <w:vAlign w:val="center"/>
          </w:tcPr>
          <w:p>
            <w:pPr>
              <w:pStyle w:val="0"/>
              <w:jc w:val="center"/>
            </w:pPr>
            <w:r>
              <w:rPr>
                <w:sz w:val="24"/>
              </w:rPr>
              <w:t xml:space="preserve">124,92</w:t>
            </w:r>
          </w:p>
        </w:tc>
        <w:tc>
          <w:tcPr>
            <w:tcW w:w="1077" w:type="dxa"/>
            <w:vAlign w:val="center"/>
          </w:tcPr>
          <w:p>
            <w:pPr>
              <w:pStyle w:val="0"/>
              <w:jc w:val="center"/>
            </w:pPr>
            <w:r>
              <w:rPr>
                <w:sz w:val="24"/>
              </w:rPr>
              <w:t xml:space="preserve">166,56</w:t>
            </w:r>
          </w:p>
        </w:tc>
        <w:tc>
          <w:tcPr>
            <w:tcW w:w="1134" w:type="dxa"/>
            <w:vAlign w:val="center"/>
          </w:tcPr>
          <w:p>
            <w:pPr>
              <w:pStyle w:val="0"/>
              <w:jc w:val="center"/>
            </w:pPr>
            <w:r>
              <w:rPr>
                <w:sz w:val="24"/>
              </w:rPr>
              <w:t xml:space="preserve">208,20</w:t>
            </w:r>
          </w:p>
        </w:tc>
        <w:tc>
          <w:tcPr>
            <w:tcW w:w="1134" w:type="dxa"/>
            <w:vAlign w:val="center"/>
          </w:tcPr>
          <w:p>
            <w:pPr>
              <w:pStyle w:val="0"/>
              <w:jc w:val="center"/>
            </w:pPr>
            <w:r>
              <w:rPr>
                <w:sz w:val="24"/>
              </w:rPr>
              <w:t xml:space="preserve">260,25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63,45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22,27</w:t>
            </w:r>
          </w:p>
        </w:tc>
        <w:tc>
          <w:tcPr>
            <w:tcW w:w="964" w:type="dxa"/>
            <w:vAlign w:val="center"/>
          </w:tcPr>
          <w:p>
            <w:pPr>
              <w:pStyle w:val="0"/>
              <w:jc w:val="center"/>
            </w:pPr>
            <w:r>
              <w:rPr>
                <w:sz w:val="24"/>
              </w:rPr>
              <w:t xml:space="preserve">44,55</w:t>
            </w:r>
          </w:p>
        </w:tc>
        <w:tc>
          <w:tcPr>
            <w:tcW w:w="1077" w:type="dxa"/>
            <w:vAlign w:val="center"/>
          </w:tcPr>
          <w:p>
            <w:pPr>
              <w:pStyle w:val="0"/>
              <w:jc w:val="center"/>
            </w:pPr>
            <w:r>
              <w:rPr>
                <w:sz w:val="24"/>
              </w:rPr>
              <w:t xml:space="preserve">89,12</w:t>
            </w:r>
          </w:p>
        </w:tc>
        <w:tc>
          <w:tcPr>
            <w:tcW w:w="1077" w:type="dxa"/>
            <w:vAlign w:val="center"/>
          </w:tcPr>
          <w:p>
            <w:pPr>
              <w:pStyle w:val="0"/>
              <w:jc w:val="center"/>
            </w:pPr>
            <w:r>
              <w:rPr>
                <w:sz w:val="24"/>
              </w:rPr>
              <w:t xml:space="preserve">133,66</w:t>
            </w:r>
          </w:p>
        </w:tc>
        <w:tc>
          <w:tcPr>
            <w:tcW w:w="1077" w:type="dxa"/>
            <w:vAlign w:val="center"/>
          </w:tcPr>
          <w:p>
            <w:pPr>
              <w:pStyle w:val="0"/>
              <w:jc w:val="center"/>
            </w:pPr>
            <w:r>
              <w:rPr>
                <w:sz w:val="24"/>
              </w:rPr>
              <w:t xml:space="preserve">178,22</w:t>
            </w:r>
          </w:p>
        </w:tc>
        <w:tc>
          <w:tcPr>
            <w:tcW w:w="1134" w:type="dxa"/>
            <w:vAlign w:val="center"/>
          </w:tcPr>
          <w:p>
            <w:pPr>
              <w:pStyle w:val="0"/>
              <w:jc w:val="center"/>
            </w:pPr>
            <w:r>
              <w:rPr>
                <w:sz w:val="24"/>
              </w:rPr>
              <w:t xml:space="preserve">222,77</w:t>
            </w:r>
          </w:p>
        </w:tc>
        <w:tc>
          <w:tcPr>
            <w:tcW w:w="1134" w:type="dxa"/>
            <w:vAlign w:val="center"/>
          </w:tcPr>
          <w:p>
            <w:pPr>
              <w:pStyle w:val="0"/>
              <w:jc w:val="center"/>
            </w:pPr>
            <w:r>
              <w:rPr>
                <w:sz w:val="24"/>
              </w:rPr>
              <w:t xml:space="preserve">278,47</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67,89</w:t>
            </w:r>
          </w:p>
        </w:tc>
      </w:tr>
      <w:tr>
        <w:tblPrEx>
          <w:tblBorders>
            <w:insideH w:val="nil"/>
          </w:tblBorders>
        </w:tblPrEx>
        <w:tc>
          <w:tcPr>
            <w:tcW w:w="660" w:type="dxa"/>
            <w:vAlign w:val="center"/>
            <w:tcBorders>
              <w:bottom w:val="nil"/>
            </w:tcBorders>
          </w:tcPr>
          <w:p>
            <w:pPr>
              <w:pStyle w:val="0"/>
              <w:jc w:val="center"/>
            </w:pPr>
            <w:r>
              <w:rPr>
                <w:sz w:val="24"/>
              </w:rPr>
              <w:t xml:space="preserve">98 - 101</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8"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102</w:t>
            </w:r>
          </w:p>
        </w:tc>
        <w:tc>
          <w:tcPr>
            <w:tcW w:w="1920" w:type="dxa"/>
            <w:vAlign w:val="center"/>
            <w:vMerge w:val="restart"/>
          </w:tcPr>
          <w:p>
            <w:pPr>
              <w:pStyle w:val="0"/>
              <w:jc w:val="center"/>
            </w:pPr>
            <w:r>
              <w:rPr>
                <w:sz w:val="24"/>
              </w:rPr>
              <w:t xml:space="preserve">ООО "Межоблгаз"</w:t>
            </w:r>
          </w:p>
        </w:tc>
        <w:tc>
          <w:tcPr>
            <w:tcW w:w="1361" w:type="dxa"/>
            <w:vAlign w:val="center"/>
            <w:vMerge w:val="restart"/>
          </w:tcPr>
          <w:p>
            <w:pPr>
              <w:pStyle w:val="0"/>
              <w:jc w:val="center"/>
            </w:pPr>
            <w:r>
              <w:rPr>
                <w:sz w:val="24"/>
              </w:rPr>
              <w:t xml:space="preserve">Омская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292,75</w:t>
            </w:r>
          </w:p>
        </w:tc>
        <w:tc>
          <w:tcPr>
            <w:tcW w:w="1077" w:type="dxa"/>
            <w:vAlign w:val="center"/>
          </w:tcPr>
          <w:p>
            <w:pPr>
              <w:pStyle w:val="0"/>
              <w:jc w:val="center"/>
            </w:pPr>
            <w:r>
              <w:rPr>
                <w:sz w:val="24"/>
              </w:rPr>
              <w:t xml:space="preserve">439,12</w:t>
            </w:r>
          </w:p>
        </w:tc>
        <w:tc>
          <w:tcPr>
            <w:tcW w:w="1077" w:type="dxa"/>
            <w:vAlign w:val="center"/>
          </w:tcPr>
          <w:p>
            <w:pPr>
              <w:pStyle w:val="0"/>
              <w:jc w:val="center"/>
            </w:pPr>
            <w:r>
              <w:rPr>
                <w:sz w:val="24"/>
              </w:rPr>
              <w:t xml:space="preserve">585,50</w:t>
            </w:r>
          </w:p>
        </w:tc>
        <w:tc>
          <w:tcPr>
            <w:tcW w:w="1134" w:type="dxa"/>
            <w:vAlign w:val="center"/>
          </w:tcPr>
          <w:p>
            <w:pPr>
              <w:pStyle w:val="0"/>
              <w:jc w:val="center"/>
            </w:pPr>
            <w:r>
              <w:rPr>
                <w:sz w:val="24"/>
              </w:rPr>
              <w:t xml:space="preserve">731,88</w:t>
            </w:r>
          </w:p>
        </w:tc>
        <w:tc>
          <w:tcPr>
            <w:tcW w:w="1134" w:type="dxa"/>
            <w:vAlign w:val="center"/>
          </w:tcPr>
          <w:p>
            <w:pPr>
              <w:pStyle w:val="0"/>
              <w:jc w:val="center"/>
            </w:pPr>
            <w:r>
              <w:rPr>
                <w:sz w:val="24"/>
              </w:rPr>
              <w:t xml:space="preserve">914,85</w:t>
            </w:r>
          </w:p>
        </w:tc>
        <w:tc>
          <w:tcPr>
            <w:tcW w:w="1134" w:type="dxa"/>
            <w:vAlign w:val="center"/>
          </w:tcPr>
          <w:p>
            <w:pPr>
              <w:pStyle w:val="0"/>
              <w:jc w:val="center"/>
            </w:pPr>
            <w:r>
              <w:rPr>
                <w:sz w:val="24"/>
              </w:rPr>
              <w:t xml:space="preserve">996,51</w:t>
            </w:r>
          </w:p>
        </w:tc>
        <w:tc>
          <w:tcPr>
            <w:tcW w:w="1077" w:type="dxa"/>
            <w:vAlign w:val="center"/>
          </w:tcPr>
          <w:p>
            <w:pPr>
              <w:pStyle w:val="0"/>
              <w:jc w:val="center"/>
            </w:pPr>
            <w:r>
              <w:rPr>
                <w:sz w:val="24"/>
              </w:rPr>
              <w:t xml:space="preserve">771,53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313,24</w:t>
            </w:r>
          </w:p>
        </w:tc>
        <w:tc>
          <w:tcPr>
            <w:tcW w:w="1077" w:type="dxa"/>
            <w:vAlign w:val="center"/>
          </w:tcPr>
          <w:p>
            <w:pPr>
              <w:pStyle w:val="0"/>
              <w:jc w:val="center"/>
            </w:pPr>
            <w:r>
              <w:rPr>
                <w:sz w:val="24"/>
              </w:rPr>
              <w:t xml:space="preserve">469,86</w:t>
            </w:r>
          </w:p>
        </w:tc>
        <w:tc>
          <w:tcPr>
            <w:tcW w:w="1077" w:type="dxa"/>
            <w:vAlign w:val="center"/>
          </w:tcPr>
          <w:p>
            <w:pPr>
              <w:pStyle w:val="0"/>
              <w:jc w:val="center"/>
            </w:pPr>
            <w:r>
              <w:rPr>
                <w:sz w:val="24"/>
              </w:rPr>
              <w:t xml:space="preserve">626,49</w:t>
            </w:r>
          </w:p>
        </w:tc>
        <w:tc>
          <w:tcPr>
            <w:tcW w:w="1134" w:type="dxa"/>
            <w:vAlign w:val="center"/>
          </w:tcPr>
          <w:p>
            <w:pPr>
              <w:pStyle w:val="0"/>
              <w:jc w:val="center"/>
            </w:pPr>
            <w:r>
              <w:rPr>
                <w:sz w:val="24"/>
              </w:rPr>
              <w:t xml:space="preserve">783,11</w:t>
            </w:r>
          </w:p>
        </w:tc>
        <w:tc>
          <w:tcPr>
            <w:tcW w:w="1134" w:type="dxa"/>
            <w:vAlign w:val="center"/>
          </w:tcPr>
          <w:p>
            <w:pPr>
              <w:pStyle w:val="0"/>
              <w:jc w:val="center"/>
            </w:pPr>
            <w:r>
              <w:rPr>
                <w:sz w:val="24"/>
              </w:rPr>
              <w:t xml:space="preserve">978,89</w:t>
            </w:r>
          </w:p>
        </w:tc>
        <w:tc>
          <w:tcPr>
            <w:tcW w:w="1134" w:type="dxa"/>
            <w:vAlign w:val="center"/>
          </w:tcPr>
          <w:p>
            <w:pPr>
              <w:pStyle w:val="0"/>
              <w:jc w:val="center"/>
            </w:pPr>
            <w:r>
              <w:rPr>
                <w:sz w:val="24"/>
              </w:rPr>
              <w:t xml:space="preserve">1 066,27</w:t>
            </w:r>
          </w:p>
        </w:tc>
        <w:tc>
          <w:tcPr>
            <w:tcW w:w="1077" w:type="dxa"/>
            <w:vAlign w:val="center"/>
          </w:tcPr>
          <w:p>
            <w:pPr>
              <w:pStyle w:val="0"/>
              <w:jc w:val="center"/>
            </w:pPr>
            <w:r>
              <w:rPr>
                <w:sz w:val="24"/>
              </w:rPr>
              <w:t xml:space="preserve">825,54</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335,17</w:t>
            </w:r>
          </w:p>
        </w:tc>
        <w:tc>
          <w:tcPr>
            <w:tcW w:w="1077" w:type="dxa"/>
            <w:vAlign w:val="center"/>
          </w:tcPr>
          <w:p>
            <w:pPr>
              <w:pStyle w:val="0"/>
              <w:jc w:val="center"/>
            </w:pPr>
            <w:r>
              <w:rPr>
                <w:sz w:val="24"/>
              </w:rPr>
              <w:t xml:space="preserve">502,75</w:t>
            </w:r>
          </w:p>
        </w:tc>
        <w:tc>
          <w:tcPr>
            <w:tcW w:w="1077" w:type="dxa"/>
            <w:vAlign w:val="center"/>
          </w:tcPr>
          <w:p>
            <w:pPr>
              <w:pStyle w:val="0"/>
              <w:jc w:val="center"/>
            </w:pPr>
            <w:r>
              <w:rPr>
                <w:sz w:val="24"/>
              </w:rPr>
              <w:t xml:space="preserve">670,34</w:t>
            </w:r>
          </w:p>
        </w:tc>
        <w:tc>
          <w:tcPr>
            <w:tcW w:w="1134" w:type="dxa"/>
            <w:vAlign w:val="center"/>
          </w:tcPr>
          <w:p>
            <w:pPr>
              <w:pStyle w:val="0"/>
              <w:jc w:val="center"/>
            </w:pPr>
            <w:r>
              <w:rPr>
                <w:sz w:val="24"/>
              </w:rPr>
              <w:t xml:space="preserve">837,93</w:t>
            </w:r>
          </w:p>
        </w:tc>
        <w:tc>
          <w:tcPr>
            <w:tcW w:w="1134" w:type="dxa"/>
            <w:vAlign w:val="center"/>
          </w:tcPr>
          <w:p>
            <w:pPr>
              <w:pStyle w:val="0"/>
              <w:jc w:val="center"/>
            </w:pPr>
            <w:r>
              <w:rPr>
                <w:sz w:val="24"/>
              </w:rPr>
              <w:t xml:space="preserve">1 047,41</w:t>
            </w:r>
          </w:p>
        </w:tc>
        <w:tc>
          <w:tcPr>
            <w:tcW w:w="1134" w:type="dxa"/>
            <w:vAlign w:val="center"/>
          </w:tcPr>
          <w:p>
            <w:pPr>
              <w:pStyle w:val="0"/>
              <w:jc w:val="center"/>
            </w:pPr>
            <w:r>
              <w:rPr>
                <w:sz w:val="24"/>
              </w:rPr>
              <w:t xml:space="preserve">1 140,91</w:t>
            </w:r>
          </w:p>
        </w:tc>
        <w:tc>
          <w:tcPr>
            <w:tcW w:w="1077" w:type="dxa"/>
            <w:vAlign w:val="center"/>
          </w:tcPr>
          <w:p>
            <w:pPr>
              <w:pStyle w:val="0"/>
              <w:jc w:val="center"/>
            </w:pPr>
            <w:r>
              <w:rPr>
                <w:sz w:val="24"/>
              </w:rPr>
              <w:t xml:space="preserve">883,33</w:t>
            </w:r>
          </w:p>
        </w:tc>
      </w:tr>
      <w:tr>
        <w:tblPrEx>
          <w:tblBorders>
            <w:insideH w:val="nil"/>
          </w:tblBorders>
        </w:tblPrEx>
        <w:tc>
          <w:tcPr>
            <w:tcW w:w="660" w:type="dxa"/>
            <w:vAlign w:val="center"/>
            <w:tcBorders>
              <w:bottom w:val="nil"/>
            </w:tcBorders>
          </w:tcPr>
          <w:p>
            <w:pPr>
              <w:pStyle w:val="0"/>
              <w:jc w:val="center"/>
            </w:pPr>
            <w:r>
              <w:rPr>
                <w:sz w:val="24"/>
              </w:rPr>
              <w:t xml:space="preserve">103 - 110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9"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111</w:t>
            </w:r>
          </w:p>
        </w:tc>
        <w:tc>
          <w:tcPr>
            <w:tcW w:w="1920" w:type="dxa"/>
            <w:vAlign w:val="center"/>
            <w:vMerge w:val="restart"/>
          </w:tcPr>
          <w:p>
            <w:pPr>
              <w:pStyle w:val="0"/>
              <w:jc w:val="center"/>
            </w:pPr>
            <w:r>
              <w:rPr>
                <w:sz w:val="24"/>
              </w:rPr>
              <w:t xml:space="preserve">ООО "ГазРесурс"</w:t>
            </w:r>
          </w:p>
        </w:tc>
        <w:tc>
          <w:tcPr>
            <w:tcW w:w="1361" w:type="dxa"/>
            <w:vAlign w:val="center"/>
            <w:vMerge w:val="restart"/>
          </w:tcPr>
          <w:p>
            <w:pPr>
              <w:pStyle w:val="0"/>
              <w:jc w:val="center"/>
            </w:pPr>
            <w:r>
              <w:rPr>
                <w:sz w:val="24"/>
              </w:rPr>
              <w:t xml:space="preserve">Псковская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1 196,83</w:t>
            </w:r>
          </w:p>
        </w:tc>
        <w:tc>
          <w:tcPr>
            <w:tcW w:w="1134" w:type="dxa"/>
            <w:vAlign w:val="center"/>
          </w:tcPr>
          <w:p>
            <w:pPr>
              <w:pStyle w:val="0"/>
              <w:jc w:val="center"/>
            </w:pPr>
            <w:r>
              <w:rPr>
                <w:sz w:val="24"/>
              </w:rPr>
              <w:t xml:space="preserve">1 496,04</w:t>
            </w:r>
          </w:p>
        </w:tc>
        <w:tc>
          <w:tcPr>
            <w:tcW w:w="1134" w:type="dxa"/>
            <w:vAlign w:val="center"/>
          </w:tcPr>
          <w:p>
            <w:pPr>
              <w:pStyle w:val="0"/>
              <w:jc w:val="center"/>
            </w:pPr>
            <w:r>
              <w:rPr>
                <w:sz w:val="24"/>
              </w:rPr>
              <w:t xml:space="preserve">1 870,05</w:t>
            </w:r>
          </w:p>
        </w:tc>
        <w:tc>
          <w:tcPr>
            <w:tcW w:w="1134" w:type="dxa"/>
            <w:vAlign w:val="center"/>
          </w:tcPr>
          <w:p>
            <w:pPr>
              <w:pStyle w:val="0"/>
              <w:jc w:val="center"/>
            </w:pPr>
            <w:r>
              <w:rPr>
                <w:sz w:val="24"/>
              </w:rPr>
              <w:t xml:space="preserve">2 244,12</w:t>
            </w:r>
          </w:p>
        </w:tc>
        <w:tc>
          <w:tcPr>
            <w:tcW w:w="1077" w:type="dxa"/>
            <w:vAlign w:val="center"/>
          </w:tcPr>
          <w:p>
            <w:pPr>
              <w:pStyle w:val="0"/>
              <w:jc w:val="center"/>
            </w:pPr>
            <w:r>
              <w:rPr>
                <w:sz w:val="24"/>
              </w:rPr>
              <w:t xml:space="preserve">656,61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1 280,61</w:t>
            </w:r>
          </w:p>
        </w:tc>
        <w:tc>
          <w:tcPr>
            <w:tcW w:w="1134" w:type="dxa"/>
            <w:vAlign w:val="center"/>
          </w:tcPr>
          <w:p>
            <w:pPr>
              <w:pStyle w:val="0"/>
              <w:jc w:val="center"/>
            </w:pPr>
            <w:r>
              <w:rPr>
                <w:sz w:val="24"/>
              </w:rPr>
              <w:t xml:space="preserve">1 600,76</w:t>
            </w:r>
          </w:p>
        </w:tc>
        <w:tc>
          <w:tcPr>
            <w:tcW w:w="1134" w:type="dxa"/>
            <w:vAlign w:val="center"/>
          </w:tcPr>
          <w:p>
            <w:pPr>
              <w:pStyle w:val="0"/>
              <w:jc w:val="center"/>
            </w:pPr>
            <w:r>
              <w:rPr>
                <w:sz w:val="24"/>
              </w:rPr>
              <w:t xml:space="preserve">2 000,95</w:t>
            </w:r>
          </w:p>
        </w:tc>
        <w:tc>
          <w:tcPr>
            <w:tcW w:w="1134" w:type="dxa"/>
            <w:vAlign w:val="center"/>
          </w:tcPr>
          <w:p>
            <w:pPr>
              <w:pStyle w:val="0"/>
              <w:jc w:val="center"/>
            </w:pPr>
            <w:r>
              <w:rPr>
                <w:sz w:val="24"/>
              </w:rPr>
              <w:t xml:space="preserve">2 401,21</w:t>
            </w:r>
          </w:p>
        </w:tc>
        <w:tc>
          <w:tcPr>
            <w:tcW w:w="1077" w:type="dxa"/>
            <w:vAlign w:val="center"/>
          </w:tcPr>
          <w:p>
            <w:pPr>
              <w:pStyle w:val="0"/>
              <w:jc w:val="center"/>
            </w:pPr>
            <w:r>
              <w:rPr>
                <w:sz w:val="24"/>
              </w:rPr>
              <w:t xml:space="preserve">702,57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1 370,25</w:t>
            </w:r>
          </w:p>
        </w:tc>
        <w:tc>
          <w:tcPr>
            <w:tcW w:w="1134" w:type="dxa"/>
            <w:vAlign w:val="center"/>
          </w:tcPr>
          <w:p>
            <w:pPr>
              <w:pStyle w:val="0"/>
              <w:jc w:val="center"/>
            </w:pPr>
            <w:r>
              <w:rPr>
                <w:sz w:val="24"/>
              </w:rPr>
              <w:t xml:space="preserve">1 712,81</w:t>
            </w:r>
          </w:p>
        </w:tc>
        <w:tc>
          <w:tcPr>
            <w:tcW w:w="1134" w:type="dxa"/>
            <w:vAlign w:val="center"/>
          </w:tcPr>
          <w:p>
            <w:pPr>
              <w:pStyle w:val="0"/>
              <w:jc w:val="center"/>
            </w:pPr>
            <w:r>
              <w:rPr>
                <w:sz w:val="24"/>
              </w:rPr>
              <w:t xml:space="preserve">2 141,02</w:t>
            </w:r>
          </w:p>
        </w:tc>
        <w:tc>
          <w:tcPr>
            <w:tcW w:w="1134" w:type="dxa"/>
            <w:vAlign w:val="center"/>
          </w:tcPr>
          <w:p>
            <w:pPr>
              <w:pStyle w:val="0"/>
              <w:jc w:val="center"/>
            </w:pPr>
            <w:r>
              <w:rPr>
                <w:sz w:val="24"/>
              </w:rPr>
              <w:t xml:space="preserve">2 569,29</w:t>
            </w:r>
          </w:p>
        </w:tc>
        <w:tc>
          <w:tcPr>
            <w:tcW w:w="1077" w:type="dxa"/>
            <w:vAlign w:val="center"/>
          </w:tcPr>
          <w:p>
            <w:pPr>
              <w:pStyle w:val="0"/>
              <w:jc w:val="center"/>
            </w:pPr>
            <w:r>
              <w:rPr>
                <w:sz w:val="24"/>
              </w:rPr>
              <w:t xml:space="preserve">751,75</w:t>
            </w:r>
          </w:p>
        </w:tc>
      </w:tr>
      <w:tr>
        <w:tblPrEx>
          <w:tblBorders>
            <w:insideH w:val="nil"/>
          </w:tblBorders>
        </w:tblPrEx>
        <w:tc>
          <w:tcPr>
            <w:tcW w:w="660" w:type="dxa"/>
            <w:vAlign w:val="center"/>
            <w:tcBorders>
              <w:bottom w:val="nil"/>
            </w:tcBorders>
          </w:tcPr>
          <w:p>
            <w:pPr>
              <w:pStyle w:val="0"/>
              <w:jc w:val="center"/>
            </w:pPr>
            <w:r>
              <w:rPr>
                <w:sz w:val="24"/>
              </w:rPr>
              <w:t xml:space="preserve">112 - 116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0"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117</w:t>
            </w:r>
          </w:p>
        </w:tc>
        <w:tc>
          <w:tcPr>
            <w:tcW w:w="1920" w:type="dxa"/>
            <w:vAlign w:val="center"/>
            <w:vMerge w:val="restart"/>
          </w:tcPr>
          <w:p>
            <w:pPr>
              <w:pStyle w:val="0"/>
              <w:jc w:val="center"/>
            </w:pPr>
            <w:r>
              <w:rPr>
                <w:sz w:val="24"/>
              </w:rPr>
              <w:t xml:space="preserve">ООО "Башгаз"</w:t>
            </w:r>
          </w:p>
        </w:tc>
        <w:tc>
          <w:tcPr>
            <w:tcW w:w="1361" w:type="dxa"/>
            <w:vAlign w:val="center"/>
            <w:vMerge w:val="restart"/>
          </w:tcPr>
          <w:p>
            <w:pPr>
              <w:pStyle w:val="0"/>
              <w:jc w:val="center"/>
            </w:pPr>
            <w:r>
              <w:rPr>
                <w:sz w:val="24"/>
              </w:rPr>
              <w:t xml:space="preserve">Республика Башкортостан</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17,31</w:t>
            </w:r>
          </w:p>
        </w:tc>
        <w:tc>
          <w:tcPr>
            <w:tcW w:w="964" w:type="dxa"/>
            <w:vAlign w:val="center"/>
          </w:tcPr>
          <w:p>
            <w:pPr>
              <w:pStyle w:val="0"/>
              <w:jc w:val="center"/>
            </w:pPr>
            <w:r>
              <w:rPr>
                <w:sz w:val="24"/>
              </w:rPr>
              <w:t xml:space="preserve">34,60</w:t>
            </w:r>
          </w:p>
        </w:tc>
        <w:tc>
          <w:tcPr>
            <w:tcW w:w="1077" w:type="dxa"/>
            <w:vAlign w:val="center"/>
          </w:tcPr>
          <w:p>
            <w:pPr>
              <w:pStyle w:val="0"/>
              <w:jc w:val="center"/>
            </w:pPr>
            <w:r>
              <w:rPr>
                <w:sz w:val="24"/>
              </w:rPr>
              <w:t xml:space="preserve">69,21</w:t>
            </w:r>
          </w:p>
        </w:tc>
        <w:tc>
          <w:tcPr>
            <w:tcW w:w="1077" w:type="dxa"/>
            <w:vAlign w:val="center"/>
          </w:tcPr>
          <w:p>
            <w:pPr>
              <w:pStyle w:val="0"/>
              <w:jc w:val="center"/>
            </w:pPr>
            <w:r>
              <w:rPr>
                <w:sz w:val="24"/>
              </w:rPr>
              <w:t xml:space="preserve">103,82</w:t>
            </w:r>
          </w:p>
        </w:tc>
        <w:tc>
          <w:tcPr>
            <w:tcW w:w="1077" w:type="dxa"/>
            <w:vAlign w:val="center"/>
          </w:tcPr>
          <w:p>
            <w:pPr>
              <w:pStyle w:val="0"/>
              <w:jc w:val="center"/>
            </w:pPr>
            <w:r>
              <w:rPr>
                <w:sz w:val="24"/>
              </w:rPr>
              <w:t xml:space="preserve">138,42</w:t>
            </w:r>
          </w:p>
        </w:tc>
        <w:tc>
          <w:tcPr>
            <w:tcW w:w="1134" w:type="dxa"/>
            <w:vAlign w:val="center"/>
          </w:tcPr>
          <w:p>
            <w:pPr>
              <w:pStyle w:val="0"/>
              <w:jc w:val="center"/>
            </w:pPr>
            <w:r>
              <w:rPr>
                <w:sz w:val="24"/>
              </w:rPr>
              <w:t xml:space="preserve">173,04</w:t>
            </w:r>
          </w:p>
        </w:tc>
        <w:tc>
          <w:tcPr>
            <w:tcW w:w="1134" w:type="dxa"/>
            <w:vAlign w:val="center"/>
          </w:tcPr>
          <w:p>
            <w:pPr>
              <w:pStyle w:val="0"/>
              <w:jc w:val="center"/>
            </w:pPr>
            <w:r>
              <w:rPr>
                <w:sz w:val="24"/>
              </w:rPr>
              <w:t xml:space="preserve">216,31</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18,52</w:t>
            </w:r>
          </w:p>
        </w:tc>
        <w:tc>
          <w:tcPr>
            <w:tcW w:w="964" w:type="dxa"/>
            <w:vAlign w:val="center"/>
          </w:tcPr>
          <w:p>
            <w:pPr>
              <w:pStyle w:val="0"/>
              <w:jc w:val="center"/>
            </w:pPr>
            <w:r>
              <w:rPr>
                <w:sz w:val="24"/>
              </w:rPr>
              <w:t xml:space="preserve">37,02</w:t>
            </w:r>
          </w:p>
        </w:tc>
        <w:tc>
          <w:tcPr>
            <w:tcW w:w="1077" w:type="dxa"/>
            <w:vAlign w:val="center"/>
          </w:tcPr>
          <w:p>
            <w:pPr>
              <w:pStyle w:val="0"/>
              <w:jc w:val="center"/>
            </w:pPr>
            <w:r>
              <w:rPr>
                <w:sz w:val="24"/>
              </w:rPr>
              <w:t xml:space="preserve">74,05</w:t>
            </w:r>
          </w:p>
        </w:tc>
        <w:tc>
          <w:tcPr>
            <w:tcW w:w="1077" w:type="dxa"/>
            <w:vAlign w:val="center"/>
          </w:tcPr>
          <w:p>
            <w:pPr>
              <w:pStyle w:val="0"/>
              <w:jc w:val="center"/>
            </w:pPr>
            <w:r>
              <w:rPr>
                <w:sz w:val="24"/>
              </w:rPr>
              <w:t xml:space="preserve">111,09</w:t>
            </w:r>
          </w:p>
        </w:tc>
        <w:tc>
          <w:tcPr>
            <w:tcW w:w="1077" w:type="dxa"/>
            <w:vAlign w:val="center"/>
          </w:tcPr>
          <w:p>
            <w:pPr>
              <w:pStyle w:val="0"/>
              <w:jc w:val="center"/>
            </w:pPr>
            <w:r>
              <w:rPr>
                <w:sz w:val="24"/>
              </w:rPr>
              <w:t xml:space="preserve">148,11</w:t>
            </w:r>
          </w:p>
        </w:tc>
        <w:tc>
          <w:tcPr>
            <w:tcW w:w="1134" w:type="dxa"/>
            <w:vAlign w:val="center"/>
          </w:tcPr>
          <w:p>
            <w:pPr>
              <w:pStyle w:val="0"/>
              <w:jc w:val="center"/>
            </w:pPr>
            <w:r>
              <w:rPr>
                <w:sz w:val="24"/>
              </w:rPr>
              <w:t xml:space="preserve">185,15</w:t>
            </w:r>
          </w:p>
        </w:tc>
        <w:tc>
          <w:tcPr>
            <w:tcW w:w="1134" w:type="dxa"/>
            <w:vAlign w:val="center"/>
          </w:tcPr>
          <w:p>
            <w:pPr>
              <w:pStyle w:val="0"/>
              <w:jc w:val="center"/>
            </w:pPr>
            <w:r>
              <w:rPr>
                <w:sz w:val="24"/>
              </w:rPr>
              <w:t xml:space="preserve">231,45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19,82</w:t>
            </w:r>
          </w:p>
        </w:tc>
        <w:tc>
          <w:tcPr>
            <w:tcW w:w="964" w:type="dxa"/>
            <w:vAlign w:val="center"/>
          </w:tcPr>
          <w:p>
            <w:pPr>
              <w:pStyle w:val="0"/>
              <w:jc w:val="center"/>
            </w:pPr>
            <w:r>
              <w:rPr>
                <w:sz w:val="24"/>
              </w:rPr>
              <w:t xml:space="preserve">39,61</w:t>
            </w:r>
          </w:p>
        </w:tc>
        <w:tc>
          <w:tcPr>
            <w:tcW w:w="1077" w:type="dxa"/>
            <w:vAlign w:val="center"/>
          </w:tcPr>
          <w:p>
            <w:pPr>
              <w:pStyle w:val="0"/>
              <w:jc w:val="center"/>
            </w:pPr>
            <w:r>
              <w:rPr>
                <w:sz w:val="24"/>
              </w:rPr>
              <w:t xml:space="preserve">79,23</w:t>
            </w:r>
          </w:p>
        </w:tc>
        <w:tc>
          <w:tcPr>
            <w:tcW w:w="1077" w:type="dxa"/>
            <w:vAlign w:val="center"/>
          </w:tcPr>
          <w:p>
            <w:pPr>
              <w:pStyle w:val="0"/>
              <w:jc w:val="center"/>
            </w:pPr>
            <w:r>
              <w:rPr>
                <w:sz w:val="24"/>
              </w:rPr>
              <w:t xml:space="preserve">118,87</w:t>
            </w:r>
          </w:p>
        </w:tc>
        <w:tc>
          <w:tcPr>
            <w:tcW w:w="1077" w:type="dxa"/>
            <w:vAlign w:val="center"/>
          </w:tcPr>
          <w:p>
            <w:pPr>
              <w:pStyle w:val="0"/>
              <w:jc w:val="center"/>
            </w:pPr>
            <w:r>
              <w:rPr>
                <w:sz w:val="24"/>
              </w:rPr>
              <w:t xml:space="preserve">158,48</w:t>
            </w:r>
          </w:p>
        </w:tc>
        <w:tc>
          <w:tcPr>
            <w:tcW w:w="1134" w:type="dxa"/>
            <w:vAlign w:val="center"/>
          </w:tcPr>
          <w:p>
            <w:pPr>
              <w:pStyle w:val="0"/>
              <w:jc w:val="center"/>
            </w:pPr>
            <w:r>
              <w:rPr>
                <w:sz w:val="24"/>
              </w:rPr>
              <w:t xml:space="preserve">198,11</w:t>
            </w:r>
          </w:p>
        </w:tc>
        <w:tc>
          <w:tcPr>
            <w:tcW w:w="1134" w:type="dxa"/>
            <w:vAlign w:val="center"/>
          </w:tcPr>
          <w:p>
            <w:pPr>
              <w:pStyle w:val="0"/>
              <w:jc w:val="center"/>
            </w:pPr>
            <w:r>
              <w:rPr>
                <w:sz w:val="24"/>
              </w:rPr>
              <w:t xml:space="preserve">247,65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118 - 122</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1"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123</w:t>
            </w:r>
          </w:p>
        </w:tc>
        <w:tc>
          <w:tcPr>
            <w:tcW w:w="1920" w:type="dxa"/>
            <w:vAlign w:val="center"/>
            <w:vMerge w:val="restart"/>
          </w:tcPr>
          <w:p>
            <w:pPr>
              <w:pStyle w:val="0"/>
              <w:jc w:val="center"/>
            </w:pPr>
            <w:r>
              <w:rPr>
                <w:sz w:val="24"/>
              </w:rPr>
              <w:t xml:space="preserve">МУП "Ухтаэнерго"</w:t>
            </w:r>
          </w:p>
        </w:tc>
        <w:tc>
          <w:tcPr>
            <w:tcW w:w="1361" w:type="dxa"/>
            <w:vAlign w:val="center"/>
            <w:vMerge w:val="restart"/>
          </w:tcPr>
          <w:p>
            <w:pPr>
              <w:pStyle w:val="0"/>
              <w:jc w:val="center"/>
            </w:pPr>
            <w:r>
              <w:rPr>
                <w:sz w:val="24"/>
              </w:rPr>
              <w:t xml:space="preserve">Республика Коми</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49,10</w:t>
            </w:r>
          </w:p>
        </w:tc>
        <w:tc>
          <w:tcPr>
            <w:tcW w:w="964" w:type="dxa"/>
            <w:vAlign w:val="center"/>
          </w:tcPr>
          <w:p>
            <w:pPr>
              <w:pStyle w:val="0"/>
              <w:jc w:val="center"/>
            </w:pPr>
            <w:r>
              <w:rPr>
                <w:sz w:val="24"/>
              </w:rPr>
              <w:t xml:space="preserve">73,64</w:t>
            </w:r>
          </w:p>
        </w:tc>
        <w:tc>
          <w:tcPr>
            <w:tcW w:w="1077" w:type="dxa"/>
            <w:vAlign w:val="center"/>
          </w:tcPr>
          <w:p>
            <w:pPr>
              <w:pStyle w:val="0"/>
              <w:jc w:val="center"/>
            </w:pPr>
            <w:r>
              <w:rPr>
                <w:sz w:val="24"/>
              </w:rPr>
              <w:t xml:space="preserve">196,37</w:t>
            </w:r>
          </w:p>
        </w:tc>
        <w:tc>
          <w:tcPr>
            <w:tcW w:w="1077" w:type="dxa"/>
            <w:vAlign w:val="center"/>
          </w:tcPr>
          <w:p>
            <w:pPr>
              <w:pStyle w:val="0"/>
              <w:jc w:val="center"/>
            </w:pPr>
            <w:r>
              <w:rPr>
                <w:sz w:val="24"/>
              </w:rPr>
              <w:t xml:space="preserve">277,38</w:t>
            </w:r>
          </w:p>
        </w:tc>
        <w:tc>
          <w:tcPr>
            <w:tcW w:w="1077" w:type="dxa"/>
            <w:vAlign w:val="center"/>
          </w:tcPr>
          <w:p>
            <w:pPr>
              <w:pStyle w:val="0"/>
              <w:jc w:val="center"/>
            </w:pPr>
            <w:r>
              <w:rPr>
                <w:sz w:val="24"/>
              </w:rPr>
              <w:t xml:space="preserve">336,30</w:t>
            </w:r>
          </w:p>
        </w:tc>
        <w:tc>
          <w:tcPr>
            <w:tcW w:w="1134" w:type="dxa"/>
            <w:vAlign w:val="center"/>
          </w:tcPr>
          <w:p>
            <w:pPr>
              <w:pStyle w:val="0"/>
              <w:jc w:val="center"/>
            </w:pPr>
            <w:r>
              <w:rPr>
                <w:sz w:val="24"/>
              </w:rPr>
              <w:t xml:space="preserve">454,13</w:t>
            </w:r>
          </w:p>
        </w:tc>
        <w:tc>
          <w:tcPr>
            <w:tcW w:w="1134" w:type="dxa"/>
            <w:vAlign w:val="center"/>
          </w:tcPr>
          <w:p>
            <w:pPr>
              <w:pStyle w:val="0"/>
              <w:jc w:val="center"/>
            </w:pPr>
            <w:r>
              <w:rPr>
                <w:sz w:val="24"/>
              </w:rPr>
              <w:t xml:space="preserve">613,68</w:t>
            </w:r>
          </w:p>
        </w:tc>
        <w:tc>
          <w:tcPr>
            <w:tcW w:w="1134" w:type="dxa"/>
            <w:vAlign w:val="center"/>
          </w:tcPr>
          <w:p>
            <w:pPr>
              <w:pStyle w:val="0"/>
              <w:jc w:val="center"/>
            </w:pPr>
            <w:r>
              <w:rPr>
                <w:sz w:val="24"/>
              </w:rPr>
              <w:t xml:space="preserve">831,79</w:t>
            </w:r>
          </w:p>
        </w:tc>
        <w:tc>
          <w:tcPr>
            <w:tcW w:w="1077" w:type="dxa"/>
            <w:vAlign w:val="center"/>
          </w:tcPr>
          <w:p>
            <w:pPr>
              <w:pStyle w:val="0"/>
              <w:jc w:val="center"/>
            </w:pPr>
            <w:r>
              <w:rPr>
                <w:sz w:val="24"/>
              </w:rPr>
              <w:t xml:space="preserve">116,37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52,54</w:t>
            </w:r>
          </w:p>
        </w:tc>
        <w:tc>
          <w:tcPr>
            <w:tcW w:w="964" w:type="dxa"/>
            <w:vAlign w:val="center"/>
          </w:tcPr>
          <w:p>
            <w:pPr>
              <w:pStyle w:val="0"/>
              <w:jc w:val="center"/>
            </w:pPr>
            <w:r>
              <w:rPr>
                <w:sz w:val="24"/>
              </w:rPr>
              <w:t xml:space="preserve">78,79</w:t>
            </w:r>
          </w:p>
        </w:tc>
        <w:tc>
          <w:tcPr>
            <w:tcW w:w="1077" w:type="dxa"/>
            <w:vAlign w:val="center"/>
          </w:tcPr>
          <w:p>
            <w:pPr>
              <w:pStyle w:val="0"/>
              <w:jc w:val="center"/>
            </w:pPr>
            <w:r>
              <w:rPr>
                <w:sz w:val="24"/>
              </w:rPr>
              <w:t xml:space="preserve">210,12</w:t>
            </w:r>
          </w:p>
        </w:tc>
        <w:tc>
          <w:tcPr>
            <w:tcW w:w="1077" w:type="dxa"/>
            <w:vAlign w:val="center"/>
          </w:tcPr>
          <w:p>
            <w:pPr>
              <w:pStyle w:val="0"/>
              <w:jc w:val="center"/>
            </w:pPr>
            <w:r>
              <w:rPr>
                <w:sz w:val="24"/>
              </w:rPr>
              <w:t xml:space="preserve">296,80</w:t>
            </w:r>
          </w:p>
        </w:tc>
        <w:tc>
          <w:tcPr>
            <w:tcW w:w="1077" w:type="dxa"/>
            <w:vAlign w:val="center"/>
          </w:tcPr>
          <w:p>
            <w:pPr>
              <w:pStyle w:val="0"/>
              <w:jc w:val="center"/>
            </w:pPr>
            <w:r>
              <w:rPr>
                <w:sz w:val="24"/>
              </w:rPr>
              <w:t xml:space="preserve">359,84</w:t>
            </w:r>
          </w:p>
        </w:tc>
        <w:tc>
          <w:tcPr>
            <w:tcW w:w="1134" w:type="dxa"/>
            <w:vAlign w:val="center"/>
          </w:tcPr>
          <w:p>
            <w:pPr>
              <w:pStyle w:val="0"/>
              <w:jc w:val="center"/>
            </w:pPr>
            <w:r>
              <w:rPr>
                <w:sz w:val="24"/>
              </w:rPr>
              <w:t xml:space="preserve">485,92</w:t>
            </w:r>
          </w:p>
        </w:tc>
        <w:tc>
          <w:tcPr>
            <w:tcW w:w="1134" w:type="dxa"/>
            <w:vAlign w:val="center"/>
          </w:tcPr>
          <w:p>
            <w:pPr>
              <w:pStyle w:val="0"/>
              <w:jc w:val="center"/>
            </w:pPr>
            <w:r>
              <w:rPr>
                <w:sz w:val="24"/>
              </w:rPr>
              <w:t xml:space="preserve">656,64</w:t>
            </w:r>
          </w:p>
        </w:tc>
        <w:tc>
          <w:tcPr>
            <w:tcW w:w="1134" w:type="dxa"/>
            <w:vAlign w:val="center"/>
          </w:tcPr>
          <w:p>
            <w:pPr>
              <w:pStyle w:val="0"/>
              <w:jc w:val="center"/>
            </w:pPr>
            <w:r>
              <w:rPr>
                <w:sz w:val="24"/>
              </w:rPr>
              <w:t xml:space="preserve">890,02</w:t>
            </w:r>
          </w:p>
        </w:tc>
        <w:tc>
          <w:tcPr>
            <w:tcW w:w="1077" w:type="dxa"/>
            <w:vAlign w:val="center"/>
          </w:tcPr>
          <w:p>
            <w:pPr>
              <w:pStyle w:val="0"/>
              <w:jc w:val="center"/>
            </w:pPr>
            <w:r>
              <w:rPr>
                <w:sz w:val="24"/>
              </w:rPr>
              <w:t xml:space="preserve">124,52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56,22</w:t>
            </w:r>
          </w:p>
        </w:tc>
        <w:tc>
          <w:tcPr>
            <w:tcW w:w="964" w:type="dxa"/>
            <w:vAlign w:val="center"/>
          </w:tcPr>
          <w:p>
            <w:pPr>
              <w:pStyle w:val="0"/>
              <w:jc w:val="center"/>
            </w:pPr>
            <w:r>
              <w:rPr>
                <w:sz w:val="24"/>
              </w:rPr>
              <w:t xml:space="preserve">84,31</w:t>
            </w:r>
          </w:p>
        </w:tc>
        <w:tc>
          <w:tcPr>
            <w:tcW w:w="1077" w:type="dxa"/>
            <w:vAlign w:val="center"/>
          </w:tcPr>
          <w:p>
            <w:pPr>
              <w:pStyle w:val="0"/>
              <w:jc w:val="center"/>
            </w:pPr>
            <w:r>
              <w:rPr>
                <w:sz w:val="24"/>
              </w:rPr>
              <w:t xml:space="preserve">224,83</w:t>
            </w:r>
          </w:p>
        </w:tc>
        <w:tc>
          <w:tcPr>
            <w:tcW w:w="1077" w:type="dxa"/>
            <w:vAlign w:val="center"/>
          </w:tcPr>
          <w:p>
            <w:pPr>
              <w:pStyle w:val="0"/>
              <w:jc w:val="center"/>
            </w:pPr>
            <w:r>
              <w:rPr>
                <w:sz w:val="24"/>
              </w:rPr>
              <w:t xml:space="preserve">317,58</w:t>
            </w:r>
          </w:p>
        </w:tc>
        <w:tc>
          <w:tcPr>
            <w:tcW w:w="1077" w:type="dxa"/>
            <w:vAlign w:val="center"/>
          </w:tcPr>
          <w:p>
            <w:pPr>
              <w:pStyle w:val="0"/>
              <w:jc w:val="center"/>
            </w:pPr>
            <w:r>
              <w:rPr>
                <w:sz w:val="24"/>
              </w:rPr>
              <w:t xml:space="preserve">385,03</w:t>
            </w:r>
          </w:p>
        </w:tc>
        <w:tc>
          <w:tcPr>
            <w:tcW w:w="1134" w:type="dxa"/>
            <w:vAlign w:val="center"/>
          </w:tcPr>
          <w:p>
            <w:pPr>
              <w:pStyle w:val="0"/>
              <w:jc w:val="center"/>
            </w:pPr>
            <w:r>
              <w:rPr>
                <w:sz w:val="24"/>
              </w:rPr>
              <w:t xml:space="preserve">519,93</w:t>
            </w:r>
          </w:p>
        </w:tc>
        <w:tc>
          <w:tcPr>
            <w:tcW w:w="1134" w:type="dxa"/>
            <w:vAlign w:val="center"/>
          </w:tcPr>
          <w:p>
            <w:pPr>
              <w:pStyle w:val="0"/>
              <w:jc w:val="center"/>
            </w:pPr>
            <w:r>
              <w:rPr>
                <w:sz w:val="24"/>
              </w:rPr>
              <w:t xml:space="preserve">702,60</w:t>
            </w:r>
          </w:p>
        </w:tc>
        <w:tc>
          <w:tcPr>
            <w:tcW w:w="1134" w:type="dxa"/>
            <w:vAlign w:val="center"/>
          </w:tcPr>
          <w:p>
            <w:pPr>
              <w:pStyle w:val="0"/>
              <w:jc w:val="center"/>
            </w:pPr>
            <w:r>
              <w:rPr>
                <w:sz w:val="24"/>
              </w:rPr>
              <w:t xml:space="preserve">952,32</w:t>
            </w:r>
          </w:p>
        </w:tc>
        <w:tc>
          <w:tcPr>
            <w:tcW w:w="1077" w:type="dxa"/>
            <w:vAlign w:val="center"/>
          </w:tcPr>
          <w:p>
            <w:pPr>
              <w:pStyle w:val="0"/>
              <w:jc w:val="center"/>
            </w:pPr>
            <w:r>
              <w:rPr>
                <w:sz w:val="24"/>
              </w:rPr>
              <w:t xml:space="preserve">133,24</w:t>
            </w:r>
          </w:p>
        </w:tc>
      </w:tr>
      <w:tr>
        <w:tblPrEx>
          <w:tblBorders>
            <w:insideH w:val="nil"/>
          </w:tblBorders>
        </w:tblPrEx>
        <w:tc>
          <w:tcPr>
            <w:tcW w:w="660" w:type="dxa"/>
            <w:vAlign w:val="center"/>
            <w:tcBorders>
              <w:bottom w:val="nil"/>
            </w:tcBorders>
          </w:tcPr>
          <w:p>
            <w:pPr>
              <w:pStyle w:val="0"/>
              <w:jc w:val="center"/>
            </w:pPr>
            <w:r>
              <w:rPr>
                <w:sz w:val="24"/>
              </w:rPr>
              <w:t xml:space="preserve">124 - 130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2"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131</w:t>
            </w:r>
          </w:p>
        </w:tc>
        <w:tc>
          <w:tcPr>
            <w:tcW w:w="1920" w:type="dxa"/>
            <w:vAlign w:val="center"/>
            <w:vMerge w:val="restart"/>
          </w:tcPr>
          <w:p>
            <w:pPr>
              <w:pStyle w:val="0"/>
              <w:jc w:val="center"/>
            </w:pPr>
            <w:r>
              <w:rPr>
                <w:sz w:val="24"/>
              </w:rPr>
              <w:t xml:space="preserve">ООО "КАМАЗ-Энерго"</w:t>
            </w:r>
          </w:p>
        </w:tc>
        <w:tc>
          <w:tcPr>
            <w:tcW w:w="1361" w:type="dxa"/>
            <w:vAlign w:val="center"/>
            <w:vMerge w:val="restart"/>
          </w:tcPr>
          <w:p>
            <w:pPr>
              <w:pStyle w:val="0"/>
              <w:jc w:val="center"/>
            </w:pPr>
            <w:r>
              <w:rPr>
                <w:sz w:val="24"/>
              </w:rPr>
              <w:t xml:space="preserve">Республика Татарстан</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156,39</w:t>
            </w:r>
          </w:p>
        </w:tc>
        <w:tc>
          <w:tcPr>
            <w:tcW w:w="1077" w:type="dxa"/>
            <w:vAlign w:val="center"/>
          </w:tcPr>
          <w:p>
            <w:pPr>
              <w:pStyle w:val="0"/>
              <w:jc w:val="center"/>
            </w:pPr>
            <w:r>
              <w:rPr>
                <w:sz w:val="24"/>
              </w:rPr>
              <w:t xml:space="preserve">208,54</w:t>
            </w:r>
          </w:p>
        </w:tc>
        <w:tc>
          <w:tcPr>
            <w:tcW w:w="1134" w:type="dxa"/>
            <w:vAlign w:val="center"/>
          </w:tcPr>
          <w:p>
            <w:pPr>
              <w:pStyle w:val="0"/>
              <w:jc w:val="center"/>
            </w:pPr>
            <w:r>
              <w:rPr>
                <w:sz w:val="24"/>
              </w:rPr>
              <w:t xml:space="preserve">260,66</w:t>
            </w:r>
          </w:p>
        </w:tc>
        <w:tc>
          <w:tcPr>
            <w:tcW w:w="1134" w:type="dxa"/>
            <w:vAlign w:val="center"/>
          </w:tcPr>
          <w:p>
            <w:pPr>
              <w:pStyle w:val="0"/>
              <w:jc w:val="center"/>
            </w:pPr>
            <w:r>
              <w:rPr>
                <w:sz w:val="24"/>
              </w:rPr>
              <w:t xml:space="preserve">325,85</w:t>
            </w:r>
          </w:p>
        </w:tc>
        <w:tc>
          <w:tcPr>
            <w:tcW w:w="1134" w:type="dxa"/>
            <w:vAlign w:val="center"/>
          </w:tcPr>
          <w:p>
            <w:pPr>
              <w:pStyle w:val="0"/>
              <w:jc w:val="center"/>
            </w:pPr>
            <w:r>
              <w:rPr>
                <w:sz w:val="24"/>
              </w:rPr>
              <w:t xml:space="preserve">391,03</w:t>
            </w:r>
          </w:p>
        </w:tc>
        <w:tc>
          <w:tcPr>
            <w:tcW w:w="1077" w:type="dxa"/>
            <w:vAlign w:val="center"/>
          </w:tcPr>
          <w:p>
            <w:pPr>
              <w:pStyle w:val="0"/>
              <w:jc w:val="center"/>
            </w:pPr>
            <w:r>
              <w:rPr>
                <w:sz w:val="24"/>
              </w:rPr>
              <w:t xml:space="preserve">96,42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167,34</w:t>
            </w:r>
          </w:p>
        </w:tc>
        <w:tc>
          <w:tcPr>
            <w:tcW w:w="1077" w:type="dxa"/>
            <w:vAlign w:val="center"/>
          </w:tcPr>
          <w:p>
            <w:pPr>
              <w:pStyle w:val="0"/>
              <w:jc w:val="center"/>
            </w:pPr>
            <w:r>
              <w:rPr>
                <w:sz w:val="24"/>
              </w:rPr>
              <w:t xml:space="preserve">223,14</w:t>
            </w:r>
          </w:p>
        </w:tc>
        <w:tc>
          <w:tcPr>
            <w:tcW w:w="1134" w:type="dxa"/>
            <w:vAlign w:val="center"/>
          </w:tcPr>
          <w:p>
            <w:pPr>
              <w:pStyle w:val="0"/>
              <w:jc w:val="center"/>
            </w:pPr>
            <w:r>
              <w:rPr>
                <w:sz w:val="24"/>
              </w:rPr>
              <w:t xml:space="preserve">278,91</w:t>
            </w:r>
          </w:p>
        </w:tc>
        <w:tc>
          <w:tcPr>
            <w:tcW w:w="1134" w:type="dxa"/>
            <w:vAlign w:val="center"/>
          </w:tcPr>
          <w:p>
            <w:pPr>
              <w:pStyle w:val="0"/>
              <w:jc w:val="center"/>
            </w:pPr>
            <w:r>
              <w:rPr>
                <w:sz w:val="24"/>
              </w:rPr>
              <w:t xml:space="preserve">348,66</w:t>
            </w:r>
          </w:p>
        </w:tc>
        <w:tc>
          <w:tcPr>
            <w:tcW w:w="1134" w:type="dxa"/>
            <w:vAlign w:val="center"/>
          </w:tcPr>
          <w:p>
            <w:pPr>
              <w:pStyle w:val="0"/>
              <w:jc w:val="center"/>
            </w:pPr>
            <w:r>
              <w:rPr>
                <w:sz w:val="24"/>
              </w:rPr>
              <w:t xml:space="preserve">418,40</w:t>
            </w:r>
          </w:p>
        </w:tc>
        <w:tc>
          <w:tcPr>
            <w:tcW w:w="1077" w:type="dxa"/>
            <w:vAlign w:val="center"/>
          </w:tcPr>
          <w:p>
            <w:pPr>
              <w:pStyle w:val="0"/>
              <w:jc w:val="center"/>
            </w:pPr>
            <w:r>
              <w:rPr>
                <w:sz w:val="24"/>
              </w:rPr>
              <w:t xml:space="preserve">103,17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179,05</w:t>
            </w:r>
          </w:p>
        </w:tc>
        <w:tc>
          <w:tcPr>
            <w:tcW w:w="1077" w:type="dxa"/>
            <w:vAlign w:val="center"/>
          </w:tcPr>
          <w:p>
            <w:pPr>
              <w:pStyle w:val="0"/>
              <w:jc w:val="center"/>
            </w:pPr>
            <w:r>
              <w:rPr>
                <w:sz w:val="24"/>
              </w:rPr>
              <w:t xml:space="preserve">238,76</w:t>
            </w:r>
          </w:p>
        </w:tc>
        <w:tc>
          <w:tcPr>
            <w:tcW w:w="1134" w:type="dxa"/>
            <w:vAlign w:val="center"/>
          </w:tcPr>
          <w:p>
            <w:pPr>
              <w:pStyle w:val="0"/>
              <w:jc w:val="center"/>
            </w:pPr>
            <w:r>
              <w:rPr>
                <w:sz w:val="24"/>
              </w:rPr>
              <w:t xml:space="preserve">298,43</w:t>
            </w:r>
          </w:p>
        </w:tc>
        <w:tc>
          <w:tcPr>
            <w:tcW w:w="1134" w:type="dxa"/>
            <w:vAlign w:val="center"/>
          </w:tcPr>
          <w:p>
            <w:pPr>
              <w:pStyle w:val="0"/>
              <w:jc w:val="center"/>
            </w:pPr>
            <w:r>
              <w:rPr>
                <w:sz w:val="24"/>
              </w:rPr>
              <w:t xml:space="preserve">373,07</w:t>
            </w:r>
          </w:p>
        </w:tc>
        <w:tc>
          <w:tcPr>
            <w:tcW w:w="1134" w:type="dxa"/>
            <w:vAlign w:val="center"/>
          </w:tcPr>
          <w:p>
            <w:pPr>
              <w:pStyle w:val="0"/>
              <w:jc w:val="center"/>
            </w:pPr>
            <w:r>
              <w:rPr>
                <w:sz w:val="24"/>
              </w:rPr>
              <w:t xml:space="preserve">447,69</w:t>
            </w:r>
          </w:p>
        </w:tc>
        <w:tc>
          <w:tcPr>
            <w:tcW w:w="1077" w:type="dxa"/>
            <w:vAlign w:val="center"/>
          </w:tcPr>
          <w:p>
            <w:pPr>
              <w:pStyle w:val="0"/>
              <w:jc w:val="center"/>
            </w:pPr>
            <w:r>
              <w:rPr>
                <w:sz w:val="24"/>
              </w:rPr>
              <w:t xml:space="preserve">110,39</w:t>
            </w:r>
          </w:p>
        </w:tc>
      </w:tr>
      <w:tr>
        <w:tc>
          <w:tcPr>
            <w:tcW w:w="660" w:type="dxa"/>
            <w:vAlign w:val="center"/>
            <w:vMerge w:val="restart"/>
          </w:tcPr>
          <w:p>
            <w:pPr>
              <w:pStyle w:val="0"/>
              <w:jc w:val="center"/>
            </w:pPr>
            <w:r>
              <w:rPr>
                <w:sz w:val="24"/>
              </w:rPr>
              <w:t xml:space="preserve">132</w:t>
            </w:r>
          </w:p>
        </w:tc>
        <w:tc>
          <w:tcPr>
            <w:tcW w:w="1920" w:type="dxa"/>
            <w:vAlign w:val="center"/>
            <w:vMerge w:val="restart"/>
          </w:tcPr>
          <w:p>
            <w:pPr>
              <w:pStyle w:val="0"/>
              <w:jc w:val="center"/>
            </w:pPr>
            <w:r>
              <w:rPr>
                <w:sz w:val="24"/>
              </w:rPr>
              <w:t xml:space="preserve">ООО "Газотранспортная компания"</w:t>
            </w:r>
          </w:p>
        </w:tc>
        <w:tc>
          <w:tcPr>
            <w:tcW w:w="1361" w:type="dxa"/>
            <w:vAlign w:val="center"/>
            <w:vMerge w:val="restart"/>
          </w:tcPr>
          <w:p>
            <w:pPr>
              <w:pStyle w:val="0"/>
              <w:jc w:val="center"/>
            </w:pPr>
            <w:r>
              <w:rPr>
                <w:sz w:val="24"/>
              </w:rPr>
              <w:t xml:space="preserve">Республика Татарстан</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430,77</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460,92</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493,18</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133 - 134</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3"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tcBorders>
              <w:bottom w:val="nil"/>
            </w:tcBorders>
            <w:vMerge w:val="restart"/>
          </w:tcPr>
          <w:p>
            <w:pPr>
              <w:pStyle w:val="0"/>
              <w:jc w:val="center"/>
            </w:pPr>
            <w:r>
              <w:rPr>
                <w:sz w:val="24"/>
              </w:rPr>
              <w:t xml:space="preserve">135</w:t>
            </w:r>
          </w:p>
        </w:tc>
        <w:tc>
          <w:tcPr>
            <w:tcW w:w="1920" w:type="dxa"/>
            <w:vAlign w:val="center"/>
            <w:tcBorders>
              <w:bottom w:val="nil"/>
            </w:tcBorders>
            <w:vMerge w:val="restart"/>
          </w:tcPr>
          <w:p>
            <w:pPr>
              <w:pStyle w:val="0"/>
              <w:jc w:val="center"/>
            </w:pPr>
            <w:r>
              <w:rPr>
                <w:sz w:val="24"/>
              </w:rPr>
              <w:t xml:space="preserve">ООО "Югтрансгаз"</w:t>
            </w:r>
          </w:p>
        </w:tc>
        <w:tc>
          <w:tcPr>
            <w:tcW w:w="1361" w:type="dxa"/>
            <w:vAlign w:val="center"/>
            <w:tcBorders>
              <w:bottom w:val="nil"/>
            </w:tcBorders>
            <w:vMerge w:val="restart"/>
          </w:tcPr>
          <w:p>
            <w:pPr>
              <w:pStyle w:val="0"/>
              <w:jc w:val="center"/>
            </w:pPr>
            <w:r>
              <w:rPr>
                <w:sz w:val="24"/>
              </w:rPr>
              <w:t xml:space="preserve">Ростовская область</w:t>
            </w:r>
          </w:p>
        </w:tc>
        <w:tc>
          <w:tcPr>
            <w:tcW w:w="1498" w:type="dxa"/>
            <w:vAlign w:val="center"/>
          </w:tcPr>
          <w:p>
            <w:pPr>
              <w:pStyle w:val="0"/>
            </w:pPr>
            <w:r>
              <w:rPr>
                <w:sz w:val="24"/>
              </w:rPr>
              <w:t xml:space="preserve">до 1 июля 2026 года</w:t>
            </w:r>
          </w:p>
        </w:tc>
        <w:tc>
          <w:tcPr>
            <w:tcW w:w="850"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jc w:val="center"/>
            </w:pPr>
            <w:r>
              <w:rPr>
                <w:sz w:val="24"/>
              </w:rPr>
              <w:t xml:space="preserve">30,4</w:t>
            </w:r>
          </w:p>
        </w:tc>
        <w:tc>
          <w:tcPr>
            <w:tcW w:w="1077" w:type="dxa"/>
            <w:vAlign w:val="center"/>
          </w:tcPr>
          <w:p>
            <w:pPr>
              <w:pStyle w:val="0"/>
              <w:jc w:val="center"/>
            </w:pPr>
            <w:r>
              <w:rPr>
                <w:sz w:val="24"/>
              </w:rPr>
              <w:t xml:space="preserve">97,4</w:t>
            </w:r>
          </w:p>
        </w:tc>
        <w:tc>
          <w:tcPr>
            <w:tcW w:w="1077" w:type="dxa"/>
            <w:vAlign w:val="center"/>
          </w:tcPr>
          <w:p>
            <w:pPr>
              <w:pStyle w:val="0"/>
              <w:jc w:val="center"/>
            </w:pPr>
            <w:r>
              <w:rPr>
                <w:sz w:val="24"/>
              </w:rPr>
              <w:t xml:space="preserve">146,1</w:t>
            </w:r>
          </w:p>
        </w:tc>
        <w:tc>
          <w:tcPr>
            <w:tcW w:w="1077"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c>
          <w:tcPr>
            <w:tcW w:w="1077" w:type="dxa"/>
            <w:vAlign w:val="center"/>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498" w:type="dxa"/>
            <w:vAlign w:val="center"/>
          </w:tcPr>
          <w:p>
            <w:pPr>
              <w:pStyle w:val="0"/>
            </w:pPr>
            <w:r>
              <w:rPr>
                <w:sz w:val="24"/>
              </w:rPr>
              <w:t xml:space="preserve">с 1 июля 2026 года</w:t>
            </w:r>
          </w:p>
        </w:tc>
        <w:tc>
          <w:tcPr>
            <w:tcW w:w="850"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jc w:val="center"/>
            </w:pPr>
            <w:r>
              <w:rPr>
                <w:sz w:val="24"/>
              </w:rPr>
              <w:t xml:space="preserve">33,3</w:t>
            </w:r>
          </w:p>
        </w:tc>
        <w:tc>
          <w:tcPr>
            <w:tcW w:w="1077" w:type="dxa"/>
            <w:vAlign w:val="center"/>
          </w:tcPr>
          <w:p>
            <w:pPr>
              <w:pStyle w:val="0"/>
              <w:jc w:val="center"/>
            </w:pPr>
            <w:r>
              <w:rPr>
                <w:sz w:val="24"/>
              </w:rPr>
              <w:t xml:space="preserve">106,4</w:t>
            </w:r>
          </w:p>
        </w:tc>
        <w:tc>
          <w:tcPr>
            <w:tcW w:w="1077" w:type="dxa"/>
            <w:vAlign w:val="center"/>
          </w:tcPr>
          <w:p>
            <w:pPr>
              <w:pStyle w:val="0"/>
              <w:jc w:val="center"/>
            </w:pPr>
            <w:r>
              <w:rPr>
                <w:sz w:val="24"/>
              </w:rPr>
              <w:t xml:space="preserve">159,6</w:t>
            </w:r>
          </w:p>
        </w:tc>
        <w:tc>
          <w:tcPr>
            <w:tcW w:w="1077"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c>
          <w:tcPr>
            <w:tcW w:w="1077" w:type="dxa"/>
            <w:vAlign w:val="center"/>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498" w:type="dxa"/>
            <w:vAlign w:val="center"/>
          </w:tcPr>
          <w:p>
            <w:pPr>
              <w:pStyle w:val="0"/>
            </w:pPr>
            <w:r>
              <w:rPr>
                <w:sz w:val="24"/>
              </w:rPr>
              <w:t xml:space="preserve">с 1 июля 2027 года</w:t>
            </w:r>
          </w:p>
        </w:tc>
        <w:tc>
          <w:tcPr>
            <w:tcW w:w="850" w:type="dxa"/>
            <w:vAlign w:val="center"/>
          </w:tcPr>
          <w:p>
            <w:pPr>
              <w:pStyle w:val="0"/>
            </w:pPr>
            <w:r>
              <w:rPr>
                <w:sz w:val="24"/>
              </w:rPr>
            </w:r>
          </w:p>
        </w:tc>
        <w:tc>
          <w:tcPr>
            <w:tcW w:w="1020" w:type="dxa"/>
            <w:vAlign w:val="center"/>
          </w:tcPr>
          <w:p>
            <w:pPr>
              <w:pStyle w:val="0"/>
            </w:pPr>
            <w:r>
              <w:rPr>
                <w:sz w:val="24"/>
              </w:rPr>
            </w:r>
          </w:p>
        </w:tc>
        <w:tc>
          <w:tcPr>
            <w:tcW w:w="964" w:type="dxa"/>
            <w:vAlign w:val="center"/>
          </w:tcPr>
          <w:p>
            <w:pPr>
              <w:pStyle w:val="0"/>
              <w:jc w:val="center"/>
            </w:pPr>
            <w:r>
              <w:rPr>
                <w:sz w:val="24"/>
              </w:rPr>
              <w:t xml:space="preserve">36,2</w:t>
            </w:r>
          </w:p>
        </w:tc>
        <w:tc>
          <w:tcPr>
            <w:tcW w:w="1077" w:type="dxa"/>
            <w:vAlign w:val="center"/>
          </w:tcPr>
          <w:p>
            <w:pPr>
              <w:pStyle w:val="0"/>
              <w:jc w:val="center"/>
            </w:pPr>
            <w:r>
              <w:rPr>
                <w:sz w:val="24"/>
              </w:rPr>
              <w:t xml:space="preserve">116,0</w:t>
            </w:r>
          </w:p>
        </w:tc>
        <w:tc>
          <w:tcPr>
            <w:tcW w:w="1077" w:type="dxa"/>
            <w:vAlign w:val="center"/>
          </w:tcPr>
          <w:p>
            <w:pPr>
              <w:pStyle w:val="0"/>
              <w:jc w:val="center"/>
            </w:pPr>
            <w:r>
              <w:rPr>
                <w:sz w:val="24"/>
              </w:rPr>
              <w:t xml:space="preserve">174,0</w:t>
            </w:r>
          </w:p>
        </w:tc>
        <w:tc>
          <w:tcPr>
            <w:tcW w:w="1077"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c>
          <w:tcPr>
            <w:tcW w:w="1134" w:type="dxa"/>
            <w:vAlign w:val="center"/>
          </w:tcPr>
          <w:p>
            <w:pPr>
              <w:pStyle w:val="0"/>
            </w:pPr>
            <w:r>
              <w:rPr>
                <w:sz w:val="24"/>
              </w:rPr>
            </w:r>
          </w:p>
        </w:tc>
        <w:tc>
          <w:tcPr>
            <w:tcW w:w="1077" w:type="dxa"/>
            <w:vAlign w:val="center"/>
          </w:tcPr>
          <w:p>
            <w:pPr>
              <w:pStyle w:val="0"/>
            </w:pPr>
            <w:r>
              <w:rPr>
                <w:sz w:val="24"/>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498" w:type="dxa"/>
            <w:vAlign w:val="center"/>
            <w:tcBorders>
              <w:bottom w:val="nil"/>
            </w:tcBorders>
          </w:tcPr>
          <w:p>
            <w:pPr>
              <w:pStyle w:val="0"/>
            </w:pPr>
            <w:r>
              <w:rPr>
                <w:sz w:val="24"/>
              </w:rPr>
              <w:t xml:space="preserve">с 1 июля 2028 года</w:t>
            </w:r>
          </w:p>
        </w:tc>
        <w:tc>
          <w:tcPr>
            <w:tcW w:w="850" w:type="dxa"/>
            <w:vAlign w:val="center"/>
            <w:tcBorders>
              <w:bottom w:val="nil"/>
            </w:tcBorders>
          </w:tcPr>
          <w:p>
            <w:pPr>
              <w:pStyle w:val="0"/>
            </w:pPr>
            <w:r>
              <w:rPr>
                <w:sz w:val="24"/>
              </w:rPr>
            </w:r>
          </w:p>
        </w:tc>
        <w:tc>
          <w:tcPr>
            <w:tcW w:w="1020" w:type="dxa"/>
            <w:vAlign w:val="center"/>
            <w:tcBorders>
              <w:bottom w:val="nil"/>
            </w:tcBorders>
          </w:tcPr>
          <w:p>
            <w:pPr>
              <w:pStyle w:val="0"/>
            </w:pPr>
            <w:r>
              <w:rPr>
                <w:sz w:val="24"/>
              </w:rPr>
            </w:r>
          </w:p>
        </w:tc>
        <w:tc>
          <w:tcPr>
            <w:tcW w:w="964" w:type="dxa"/>
            <w:vAlign w:val="center"/>
            <w:tcBorders>
              <w:bottom w:val="nil"/>
            </w:tcBorders>
          </w:tcPr>
          <w:p>
            <w:pPr>
              <w:pStyle w:val="0"/>
              <w:jc w:val="center"/>
            </w:pPr>
            <w:r>
              <w:rPr>
                <w:sz w:val="24"/>
              </w:rPr>
              <w:t xml:space="preserve">37,7</w:t>
            </w:r>
          </w:p>
        </w:tc>
        <w:tc>
          <w:tcPr>
            <w:tcW w:w="1077" w:type="dxa"/>
            <w:vAlign w:val="center"/>
            <w:tcBorders>
              <w:bottom w:val="nil"/>
            </w:tcBorders>
          </w:tcPr>
          <w:p>
            <w:pPr>
              <w:pStyle w:val="0"/>
              <w:jc w:val="center"/>
            </w:pPr>
            <w:r>
              <w:rPr>
                <w:sz w:val="24"/>
              </w:rPr>
              <w:t xml:space="preserve">120,6</w:t>
            </w:r>
          </w:p>
        </w:tc>
        <w:tc>
          <w:tcPr>
            <w:tcW w:w="1077" w:type="dxa"/>
            <w:vAlign w:val="center"/>
            <w:tcBorders>
              <w:bottom w:val="nil"/>
            </w:tcBorders>
          </w:tcPr>
          <w:p>
            <w:pPr>
              <w:pStyle w:val="0"/>
              <w:jc w:val="center"/>
            </w:pPr>
            <w:r>
              <w:rPr>
                <w:sz w:val="24"/>
              </w:rPr>
              <w:t xml:space="preserve">180,9</w:t>
            </w:r>
          </w:p>
        </w:tc>
        <w:tc>
          <w:tcPr>
            <w:tcW w:w="1077" w:type="dxa"/>
            <w:vAlign w:val="center"/>
            <w:tcBorders>
              <w:bottom w:val="nil"/>
            </w:tcBorders>
          </w:tcPr>
          <w:p>
            <w:pPr>
              <w:pStyle w:val="0"/>
            </w:pPr>
            <w:r>
              <w:rPr>
                <w:sz w:val="24"/>
              </w:rPr>
            </w:r>
          </w:p>
        </w:tc>
        <w:tc>
          <w:tcPr>
            <w:tcW w:w="1134" w:type="dxa"/>
            <w:vAlign w:val="center"/>
            <w:tcBorders>
              <w:bottom w:val="nil"/>
            </w:tcBorders>
          </w:tcPr>
          <w:p>
            <w:pPr>
              <w:pStyle w:val="0"/>
            </w:pPr>
            <w:r>
              <w:rPr>
                <w:sz w:val="24"/>
              </w:rPr>
            </w:r>
          </w:p>
        </w:tc>
        <w:tc>
          <w:tcPr>
            <w:tcW w:w="1134" w:type="dxa"/>
            <w:vAlign w:val="center"/>
            <w:tcBorders>
              <w:bottom w:val="nil"/>
            </w:tcBorders>
          </w:tcPr>
          <w:p>
            <w:pPr>
              <w:pStyle w:val="0"/>
            </w:pPr>
            <w:r>
              <w:rPr>
                <w:sz w:val="24"/>
              </w:rPr>
            </w:r>
          </w:p>
        </w:tc>
        <w:tc>
          <w:tcPr>
            <w:tcW w:w="1134" w:type="dxa"/>
            <w:vAlign w:val="center"/>
            <w:tcBorders>
              <w:bottom w:val="nil"/>
            </w:tcBorders>
          </w:tcPr>
          <w:p>
            <w:pPr>
              <w:pStyle w:val="0"/>
            </w:pPr>
            <w:r>
              <w:rPr>
                <w:sz w:val="24"/>
              </w:rPr>
            </w:r>
          </w:p>
        </w:tc>
        <w:tc>
          <w:tcPr>
            <w:tcW w:w="1077" w:type="dxa"/>
            <w:vAlign w:val="center"/>
            <w:tcBorders>
              <w:bottom w:val="nil"/>
            </w:tcBorders>
          </w:tcPr>
          <w:p>
            <w:pPr>
              <w:pStyle w:val="0"/>
            </w:pPr>
            <w:r>
              <w:rPr>
                <w:sz w:val="24"/>
              </w:rPr>
            </w:r>
          </w:p>
        </w:tc>
      </w:tr>
      <w:tr>
        <w:tblPrEx>
          <w:tblBorders>
            <w:insideH w:val="nil"/>
          </w:tblBorders>
        </w:tblPrEx>
        <w:tc>
          <w:tcPr>
            <w:gridSpan w:val="14"/>
            <w:tcW w:w="15983" w:type="dxa"/>
            <w:tcBorders>
              <w:top w:val="nil"/>
            </w:tcBorders>
          </w:tcPr>
          <w:p>
            <w:pPr>
              <w:pStyle w:val="0"/>
              <w:jc w:val="both"/>
            </w:pPr>
            <w:r>
              <w:rPr>
                <w:sz w:val="24"/>
              </w:rPr>
              <w:t xml:space="preserve">(п. 135 в ред. </w:t>
            </w:r>
            <w:hyperlink w:history="0" dor:id="rId284" w:tooltip="Приказ ФАС России от 01.10.2025 N 765/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31.10.2025 N 84019)  {КонсультантПлюс}">
              <w:r>
                <w:rPr>
                  <w:sz w:val="24"/>
                  <w:color w:val="0000ff"/>
                </w:rPr>
                <w:t xml:space="preserve">Приказа</w:t>
              </w:r>
            </w:hyperlink>
            <w:r>
              <w:rPr>
                <w:sz w:val="24"/>
              </w:rPr>
              <w:t xml:space="preserve"> ФАС России от 01.10.2025 N 765/25)</w:t>
            </w:r>
          </w:p>
        </w:tc>
      </w:tr>
      <w:tr>
        <w:tblPrEx>
          <w:tblBorders>
            <w:insideH w:val="nil"/>
          </w:tblBorders>
        </w:tblPrEx>
        <w:tc>
          <w:tcPr>
            <w:tcW w:w="660" w:type="dxa"/>
            <w:vAlign w:val="center"/>
            <w:tcBorders>
              <w:bottom w:val="nil"/>
            </w:tcBorders>
          </w:tcPr>
          <w:p>
            <w:pPr>
              <w:pStyle w:val="0"/>
              <w:jc w:val="center"/>
            </w:pPr>
            <w:r>
              <w:rPr>
                <w:sz w:val="24"/>
              </w:rPr>
              <w:t xml:space="preserve">136 - 139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5"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140</w:t>
            </w:r>
          </w:p>
        </w:tc>
        <w:tc>
          <w:tcPr>
            <w:tcW w:w="1920" w:type="dxa"/>
            <w:vAlign w:val="center"/>
            <w:vMerge w:val="restart"/>
          </w:tcPr>
          <w:p>
            <w:pPr>
              <w:pStyle w:val="0"/>
              <w:jc w:val="center"/>
            </w:pPr>
            <w:r>
              <w:rPr>
                <w:sz w:val="24"/>
              </w:rPr>
              <w:t xml:space="preserve">ООО "Управляющая компания "Юг-Газ"</w:t>
            </w:r>
          </w:p>
        </w:tc>
        <w:tc>
          <w:tcPr>
            <w:tcW w:w="1361" w:type="dxa"/>
            <w:vAlign w:val="center"/>
            <w:vMerge w:val="restart"/>
          </w:tcPr>
          <w:p>
            <w:pPr>
              <w:pStyle w:val="0"/>
              <w:jc w:val="center"/>
            </w:pPr>
            <w:r>
              <w:rPr>
                <w:sz w:val="24"/>
              </w:rPr>
              <w:t xml:space="preserve">Самарская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281,97</w:t>
            </w:r>
          </w:p>
        </w:tc>
        <w:tc>
          <w:tcPr>
            <w:tcW w:w="1077" w:type="dxa"/>
            <w:vAlign w:val="center"/>
          </w:tcPr>
          <w:p>
            <w:pPr>
              <w:pStyle w:val="0"/>
              <w:jc w:val="center"/>
            </w:pPr>
            <w:r>
              <w:rPr>
                <w:sz w:val="24"/>
              </w:rPr>
              <w:t xml:space="preserve">375,96</w:t>
            </w:r>
          </w:p>
        </w:tc>
        <w:tc>
          <w:tcPr>
            <w:tcW w:w="1134" w:type="dxa"/>
            <w:vAlign w:val="center"/>
          </w:tcPr>
          <w:p>
            <w:pPr>
              <w:pStyle w:val="0"/>
              <w:jc w:val="center"/>
            </w:pPr>
            <w:r>
              <w:rPr>
                <w:sz w:val="24"/>
              </w:rPr>
              <w:t xml:space="preserve">469,96</w:t>
            </w:r>
          </w:p>
        </w:tc>
        <w:tc>
          <w:tcPr>
            <w:tcW w:w="1134" w:type="dxa"/>
            <w:vAlign w:val="center"/>
          </w:tcPr>
          <w:p>
            <w:pPr>
              <w:pStyle w:val="0"/>
              <w:jc w:val="center"/>
            </w:pPr>
            <w:r>
              <w:rPr>
                <w:sz w:val="24"/>
              </w:rPr>
              <w:t xml:space="preserve">587,45</w:t>
            </w:r>
          </w:p>
        </w:tc>
        <w:tc>
          <w:tcPr>
            <w:tcW w:w="1134" w:type="dxa"/>
            <w:vAlign w:val="center"/>
          </w:tcPr>
          <w:p>
            <w:pPr>
              <w:pStyle w:val="0"/>
              <w:jc w:val="center"/>
            </w:pPr>
            <w:r>
              <w:rPr>
                <w:sz w:val="24"/>
              </w:rPr>
              <w:t xml:space="preserve">704,92</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301,71</w:t>
            </w:r>
          </w:p>
        </w:tc>
        <w:tc>
          <w:tcPr>
            <w:tcW w:w="1077" w:type="dxa"/>
            <w:vAlign w:val="center"/>
          </w:tcPr>
          <w:p>
            <w:pPr>
              <w:pStyle w:val="0"/>
              <w:jc w:val="center"/>
            </w:pPr>
            <w:r>
              <w:rPr>
                <w:sz w:val="24"/>
              </w:rPr>
              <w:t xml:space="preserve">402,28</w:t>
            </w:r>
          </w:p>
        </w:tc>
        <w:tc>
          <w:tcPr>
            <w:tcW w:w="1134" w:type="dxa"/>
            <w:vAlign w:val="center"/>
          </w:tcPr>
          <w:p>
            <w:pPr>
              <w:pStyle w:val="0"/>
              <w:jc w:val="center"/>
            </w:pPr>
            <w:r>
              <w:rPr>
                <w:sz w:val="24"/>
              </w:rPr>
              <w:t xml:space="preserve">502,86</w:t>
            </w:r>
          </w:p>
        </w:tc>
        <w:tc>
          <w:tcPr>
            <w:tcW w:w="1134" w:type="dxa"/>
            <w:vAlign w:val="center"/>
          </w:tcPr>
          <w:p>
            <w:pPr>
              <w:pStyle w:val="0"/>
              <w:jc w:val="center"/>
            </w:pPr>
            <w:r>
              <w:rPr>
                <w:sz w:val="24"/>
              </w:rPr>
              <w:t xml:space="preserve">628,57</w:t>
            </w:r>
          </w:p>
        </w:tc>
        <w:tc>
          <w:tcPr>
            <w:tcW w:w="1134" w:type="dxa"/>
            <w:vAlign w:val="center"/>
          </w:tcPr>
          <w:p>
            <w:pPr>
              <w:pStyle w:val="0"/>
              <w:jc w:val="center"/>
            </w:pPr>
            <w:r>
              <w:rPr>
                <w:sz w:val="24"/>
              </w:rPr>
              <w:t xml:space="preserve">754,26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322,83</w:t>
            </w:r>
          </w:p>
        </w:tc>
        <w:tc>
          <w:tcPr>
            <w:tcW w:w="1077" w:type="dxa"/>
            <w:vAlign w:val="center"/>
          </w:tcPr>
          <w:p>
            <w:pPr>
              <w:pStyle w:val="0"/>
              <w:jc w:val="center"/>
            </w:pPr>
            <w:r>
              <w:rPr>
                <w:sz w:val="24"/>
              </w:rPr>
              <w:t xml:space="preserve">430,44</w:t>
            </w:r>
          </w:p>
        </w:tc>
        <w:tc>
          <w:tcPr>
            <w:tcW w:w="1134" w:type="dxa"/>
            <w:vAlign w:val="center"/>
          </w:tcPr>
          <w:p>
            <w:pPr>
              <w:pStyle w:val="0"/>
              <w:jc w:val="center"/>
            </w:pPr>
            <w:r>
              <w:rPr>
                <w:sz w:val="24"/>
              </w:rPr>
              <w:t xml:space="preserve">538,06</w:t>
            </w:r>
          </w:p>
        </w:tc>
        <w:tc>
          <w:tcPr>
            <w:tcW w:w="1134" w:type="dxa"/>
            <w:vAlign w:val="center"/>
          </w:tcPr>
          <w:p>
            <w:pPr>
              <w:pStyle w:val="0"/>
              <w:jc w:val="center"/>
            </w:pPr>
            <w:r>
              <w:rPr>
                <w:sz w:val="24"/>
              </w:rPr>
              <w:t xml:space="preserve">672,57</w:t>
            </w:r>
          </w:p>
        </w:tc>
        <w:tc>
          <w:tcPr>
            <w:tcW w:w="1134" w:type="dxa"/>
            <w:vAlign w:val="center"/>
          </w:tcPr>
          <w:p>
            <w:pPr>
              <w:pStyle w:val="0"/>
              <w:jc w:val="center"/>
            </w:pPr>
            <w:r>
              <w:rPr>
                <w:sz w:val="24"/>
              </w:rPr>
              <w:t xml:space="preserve">807,06</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141</w:t>
            </w:r>
          </w:p>
        </w:tc>
        <w:tc>
          <w:tcPr>
            <w:tcW w:w="1920" w:type="dxa"/>
            <w:vAlign w:val="center"/>
            <w:vMerge w:val="restart"/>
          </w:tcPr>
          <w:p>
            <w:pPr>
              <w:pStyle w:val="0"/>
              <w:jc w:val="center"/>
            </w:pPr>
            <w:r>
              <w:rPr>
                <w:sz w:val="24"/>
              </w:rPr>
              <w:t xml:space="preserve">ООО "ВымпелГаз"</w:t>
            </w:r>
          </w:p>
        </w:tc>
        <w:tc>
          <w:tcPr>
            <w:tcW w:w="1361" w:type="dxa"/>
            <w:vAlign w:val="center"/>
            <w:vMerge w:val="restart"/>
          </w:tcPr>
          <w:p>
            <w:pPr>
              <w:pStyle w:val="0"/>
              <w:jc w:val="center"/>
            </w:pPr>
            <w:r>
              <w:rPr>
                <w:sz w:val="24"/>
              </w:rPr>
              <w:t xml:space="preserve">Самарская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112,81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120,71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129,16</w:t>
            </w:r>
          </w:p>
        </w:tc>
      </w:tr>
      <w:tr>
        <w:tc>
          <w:tcPr>
            <w:tcW w:w="660" w:type="dxa"/>
            <w:vAlign w:val="center"/>
            <w:vMerge w:val="restart"/>
          </w:tcPr>
          <w:p>
            <w:pPr>
              <w:pStyle w:val="0"/>
              <w:jc w:val="center"/>
            </w:pPr>
            <w:r>
              <w:rPr>
                <w:sz w:val="24"/>
              </w:rPr>
              <w:t xml:space="preserve">142</w:t>
            </w:r>
          </w:p>
        </w:tc>
        <w:tc>
          <w:tcPr>
            <w:tcW w:w="1920" w:type="dxa"/>
            <w:vAlign w:val="center"/>
            <w:vMerge w:val="restart"/>
          </w:tcPr>
          <w:p>
            <w:pPr>
              <w:pStyle w:val="0"/>
              <w:jc w:val="center"/>
            </w:pPr>
            <w:r>
              <w:rPr>
                <w:sz w:val="24"/>
              </w:rPr>
              <w:t xml:space="preserve">ОАО "Самарагаз"</w:t>
            </w:r>
          </w:p>
        </w:tc>
        <w:tc>
          <w:tcPr>
            <w:tcW w:w="1361" w:type="dxa"/>
            <w:vAlign w:val="center"/>
            <w:vMerge w:val="restart"/>
          </w:tcPr>
          <w:p>
            <w:pPr>
              <w:pStyle w:val="0"/>
              <w:jc w:val="center"/>
            </w:pPr>
            <w:r>
              <w:rPr>
                <w:sz w:val="24"/>
              </w:rPr>
              <w:t xml:space="preserve">Самарская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703,06</w:t>
            </w:r>
          </w:p>
        </w:tc>
        <w:tc>
          <w:tcPr>
            <w:tcW w:w="1077" w:type="dxa"/>
            <w:vAlign w:val="center"/>
          </w:tcPr>
          <w:p>
            <w:pPr>
              <w:pStyle w:val="0"/>
              <w:jc w:val="center"/>
            </w:pPr>
            <w:r>
              <w:rPr>
                <w:sz w:val="24"/>
              </w:rPr>
              <w:t xml:space="preserve">1 037,39</w:t>
            </w:r>
          </w:p>
        </w:tc>
        <w:tc>
          <w:tcPr>
            <w:tcW w:w="1077" w:type="dxa"/>
            <w:vAlign w:val="center"/>
          </w:tcPr>
          <w:p>
            <w:pPr>
              <w:pStyle w:val="0"/>
              <w:jc w:val="center"/>
            </w:pPr>
            <w:r>
              <w:rPr>
                <w:sz w:val="24"/>
              </w:rPr>
              <w:t xml:space="preserve">1 075,12</w:t>
            </w:r>
          </w:p>
        </w:tc>
        <w:tc>
          <w:tcPr>
            <w:tcW w:w="1134" w:type="dxa"/>
            <w:vAlign w:val="center"/>
          </w:tcPr>
          <w:p>
            <w:pPr>
              <w:pStyle w:val="0"/>
              <w:jc w:val="center"/>
            </w:pPr>
            <w:r>
              <w:rPr>
                <w:sz w:val="24"/>
              </w:rPr>
              <w:t xml:space="preserve">1 095,24</w:t>
            </w:r>
          </w:p>
        </w:tc>
        <w:tc>
          <w:tcPr>
            <w:tcW w:w="1134" w:type="dxa"/>
            <w:vAlign w:val="center"/>
          </w:tcPr>
          <w:p>
            <w:pPr>
              <w:pStyle w:val="0"/>
              <w:jc w:val="center"/>
            </w:pPr>
            <w:r>
              <w:rPr>
                <w:sz w:val="24"/>
              </w:rPr>
              <w:t xml:space="preserve">1 118,28</w:t>
            </w:r>
          </w:p>
        </w:tc>
        <w:tc>
          <w:tcPr>
            <w:tcW w:w="1134" w:type="dxa"/>
            <w:vAlign w:val="center"/>
          </w:tcPr>
          <w:p>
            <w:pPr>
              <w:pStyle w:val="0"/>
              <w:jc w:val="center"/>
            </w:pPr>
            <w:r>
              <w:rPr>
                <w:sz w:val="24"/>
              </w:rPr>
              <w:t xml:space="preserve">1 179,96</w:t>
            </w:r>
          </w:p>
        </w:tc>
        <w:tc>
          <w:tcPr>
            <w:tcW w:w="1077" w:type="dxa"/>
            <w:vAlign w:val="center"/>
          </w:tcPr>
          <w:p>
            <w:pPr>
              <w:pStyle w:val="0"/>
              <w:jc w:val="center"/>
            </w:pPr>
            <w:r>
              <w:rPr>
                <w:sz w:val="24"/>
              </w:rPr>
              <w:t xml:space="preserve">114,65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752,27</w:t>
            </w:r>
          </w:p>
        </w:tc>
        <w:tc>
          <w:tcPr>
            <w:tcW w:w="1077" w:type="dxa"/>
            <w:vAlign w:val="center"/>
          </w:tcPr>
          <w:p>
            <w:pPr>
              <w:pStyle w:val="0"/>
              <w:jc w:val="center"/>
            </w:pPr>
            <w:r>
              <w:rPr>
                <w:sz w:val="24"/>
              </w:rPr>
              <w:t xml:space="preserve">1 110,01</w:t>
            </w:r>
          </w:p>
        </w:tc>
        <w:tc>
          <w:tcPr>
            <w:tcW w:w="1077" w:type="dxa"/>
            <w:vAlign w:val="center"/>
          </w:tcPr>
          <w:p>
            <w:pPr>
              <w:pStyle w:val="0"/>
              <w:jc w:val="center"/>
            </w:pPr>
            <w:r>
              <w:rPr>
                <w:sz w:val="24"/>
              </w:rPr>
              <w:t xml:space="preserve">1 150,38</w:t>
            </w:r>
          </w:p>
        </w:tc>
        <w:tc>
          <w:tcPr>
            <w:tcW w:w="1134" w:type="dxa"/>
            <w:vAlign w:val="center"/>
          </w:tcPr>
          <w:p>
            <w:pPr>
              <w:pStyle w:val="0"/>
              <w:jc w:val="center"/>
            </w:pPr>
            <w:r>
              <w:rPr>
                <w:sz w:val="24"/>
              </w:rPr>
              <w:t xml:space="preserve">1 171,91</w:t>
            </w:r>
          </w:p>
        </w:tc>
        <w:tc>
          <w:tcPr>
            <w:tcW w:w="1134" w:type="dxa"/>
            <w:vAlign w:val="center"/>
          </w:tcPr>
          <w:p>
            <w:pPr>
              <w:pStyle w:val="0"/>
              <w:jc w:val="center"/>
            </w:pPr>
            <w:r>
              <w:rPr>
                <w:sz w:val="24"/>
              </w:rPr>
              <w:t xml:space="preserve">1 196,56</w:t>
            </w:r>
          </w:p>
        </w:tc>
        <w:tc>
          <w:tcPr>
            <w:tcW w:w="1134" w:type="dxa"/>
            <w:vAlign w:val="center"/>
          </w:tcPr>
          <w:p>
            <w:pPr>
              <w:pStyle w:val="0"/>
              <w:jc w:val="center"/>
            </w:pPr>
            <w:r>
              <w:rPr>
                <w:sz w:val="24"/>
              </w:rPr>
              <w:t xml:space="preserve">1 262,56</w:t>
            </w:r>
          </w:p>
        </w:tc>
        <w:tc>
          <w:tcPr>
            <w:tcW w:w="1077" w:type="dxa"/>
            <w:vAlign w:val="center"/>
          </w:tcPr>
          <w:p>
            <w:pPr>
              <w:pStyle w:val="0"/>
              <w:jc w:val="center"/>
            </w:pPr>
            <w:r>
              <w:rPr>
                <w:sz w:val="24"/>
              </w:rPr>
              <w:t xml:space="preserve">122,68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804,93</w:t>
            </w:r>
          </w:p>
        </w:tc>
        <w:tc>
          <w:tcPr>
            <w:tcW w:w="1077" w:type="dxa"/>
            <w:vAlign w:val="center"/>
          </w:tcPr>
          <w:p>
            <w:pPr>
              <w:pStyle w:val="0"/>
              <w:jc w:val="center"/>
            </w:pPr>
            <w:r>
              <w:rPr>
                <w:sz w:val="24"/>
              </w:rPr>
              <w:t xml:space="preserve">1 187,71</w:t>
            </w:r>
          </w:p>
        </w:tc>
        <w:tc>
          <w:tcPr>
            <w:tcW w:w="1077" w:type="dxa"/>
            <w:vAlign w:val="center"/>
          </w:tcPr>
          <w:p>
            <w:pPr>
              <w:pStyle w:val="0"/>
              <w:jc w:val="center"/>
            </w:pPr>
            <w:r>
              <w:rPr>
                <w:sz w:val="24"/>
              </w:rPr>
              <w:t xml:space="preserve">1 230,91</w:t>
            </w:r>
          </w:p>
        </w:tc>
        <w:tc>
          <w:tcPr>
            <w:tcW w:w="1134" w:type="dxa"/>
            <w:vAlign w:val="center"/>
          </w:tcPr>
          <w:p>
            <w:pPr>
              <w:pStyle w:val="0"/>
              <w:jc w:val="center"/>
            </w:pPr>
            <w:r>
              <w:rPr>
                <w:sz w:val="24"/>
              </w:rPr>
              <w:t xml:space="preserve">1 253,94</w:t>
            </w:r>
          </w:p>
        </w:tc>
        <w:tc>
          <w:tcPr>
            <w:tcW w:w="1134" w:type="dxa"/>
            <w:vAlign w:val="center"/>
          </w:tcPr>
          <w:p>
            <w:pPr>
              <w:pStyle w:val="0"/>
              <w:jc w:val="center"/>
            </w:pPr>
            <w:r>
              <w:rPr>
                <w:sz w:val="24"/>
              </w:rPr>
              <w:t xml:space="preserve">1 280,32</w:t>
            </w:r>
          </w:p>
        </w:tc>
        <w:tc>
          <w:tcPr>
            <w:tcW w:w="1134" w:type="dxa"/>
            <w:vAlign w:val="center"/>
          </w:tcPr>
          <w:p>
            <w:pPr>
              <w:pStyle w:val="0"/>
              <w:jc w:val="center"/>
            </w:pPr>
            <w:r>
              <w:rPr>
                <w:sz w:val="24"/>
              </w:rPr>
              <w:t xml:space="preserve">1 350,94</w:t>
            </w:r>
          </w:p>
        </w:tc>
        <w:tc>
          <w:tcPr>
            <w:tcW w:w="1077" w:type="dxa"/>
            <w:vAlign w:val="center"/>
          </w:tcPr>
          <w:p>
            <w:pPr>
              <w:pStyle w:val="0"/>
              <w:jc w:val="center"/>
            </w:pPr>
            <w:r>
              <w:rPr>
                <w:sz w:val="24"/>
              </w:rPr>
              <w:t xml:space="preserve">131,27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2026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861,28</w:t>
            </w:r>
          </w:p>
        </w:tc>
        <w:tc>
          <w:tcPr>
            <w:tcW w:w="1077" w:type="dxa"/>
            <w:vAlign w:val="center"/>
          </w:tcPr>
          <w:p>
            <w:pPr>
              <w:pStyle w:val="0"/>
              <w:jc w:val="center"/>
            </w:pPr>
            <w:r>
              <w:rPr>
                <w:sz w:val="24"/>
              </w:rPr>
              <w:t xml:space="preserve">1 270,85</w:t>
            </w:r>
          </w:p>
        </w:tc>
        <w:tc>
          <w:tcPr>
            <w:tcW w:w="1077" w:type="dxa"/>
            <w:vAlign w:val="center"/>
          </w:tcPr>
          <w:p>
            <w:pPr>
              <w:pStyle w:val="0"/>
              <w:jc w:val="center"/>
            </w:pPr>
            <w:r>
              <w:rPr>
                <w:sz w:val="24"/>
              </w:rPr>
              <w:t xml:space="preserve">1 317,07</w:t>
            </w:r>
          </w:p>
        </w:tc>
        <w:tc>
          <w:tcPr>
            <w:tcW w:w="1134" w:type="dxa"/>
            <w:vAlign w:val="center"/>
          </w:tcPr>
          <w:p>
            <w:pPr>
              <w:pStyle w:val="0"/>
              <w:jc w:val="center"/>
            </w:pPr>
            <w:r>
              <w:rPr>
                <w:sz w:val="24"/>
              </w:rPr>
              <w:t xml:space="preserve">1 341,72</w:t>
            </w:r>
          </w:p>
        </w:tc>
        <w:tc>
          <w:tcPr>
            <w:tcW w:w="1134" w:type="dxa"/>
            <w:vAlign w:val="center"/>
          </w:tcPr>
          <w:p>
            <w:pPr>
              <w:pStyle w:val="0"/>
              <w:jc w:val="center"/>
            </w:pPr>
            <w:r>
              <w:rPr>
                <w:sz w:val="24"/>
              </w:rPr>
              <w:t xml:space="preserve">1 369,94</w:t>
            </w:r>
          </w:p>
        </w:tc>
        <w:tc>
          <w:tcPr>
            <w:tcW w:w="1134" w:type="dxa"/>
            <w:vAlign w:val="center"/>
          </w:tcPr>
          <w:p>
            <w:pPr>
              <w:pStyle w:val="0"/>
              <w:jc w:val="center"/>
            </w:pPr>
            <w:r>
              <w:rPr>
                <w:sz w:val="24"/>
              </w:rPr>
              <w:t xml:space="preserve">1 445,51</w:t>
            </w:r>
          </w:p>
        </w:tc>
        <w:tc>
          <w:tcPr>
            <w:tcW w:w="1077" w:type="dxa"/>
            <w:vAlign w:val="center"/>
          </w:tcPr>
          <w:p>
            <w:pPr>
              <w:pStyle w:val="0"/>
              <w:jc w:val="center"/>
            </w:pPr>
            <w:r>
              <w:rPr>
                <w:sz w:val="24"/>
              </w:rPr>
              <w:t xml:space="preserve">140,46</w:t>
            </w:r>
          </w:p>
        </w:tc>
      </w:tr>
      <w:tr>
        <w:tblPrEx>
          <w:tblBorders>
            <w:insideH w:val="nil"/>
          </w:tblBorders>
        </w:tblPrEx>
        <w:tc>
          <w:tcPr>
            <w:tcW w:w="660" w:type="dxa"/>
            <w:vAlign w:val="center"/>
            <w:tcBorders>
              <w:bottom w:val="nil"/>
            </w:tcBorders>
          </w:tcPr>
          <w:p>
            <w:pPr>
              <w:pStyle w:val="0"/>
              <w:jc w:val="center"/>
            </w:pPr>
            <w:r>
              <w:rPr>
                <w:sz w:val="24"/>
              </w:rPr>
              <w:t xml:space="preserve">143</w:t>
            </w:r>
          </w:p>
        </w:tc>
        <w:tc>
          <w:tcPr>
            <w:gridSpan w:val="13"/>
            <w:tcW w:w="15323" w:type="dxa"/>
            <w:tcBorders>
              <w:bottom w:val="nil"/>
            </w:tcBorders>
          </w:tcPr>
          <w:p>
            <w:pPr>
              <w:pStyle w:val="0"/>
              <w:jc w:val="both"/>
            </w:pPr>
            <w:r>
              <w:rPr>
                <w:sz w:val="24"/>
              </w:rPr>
              <w:t xml:space="preserve">Утратил силу с 1 июля 2025 года. - </w:t>
            </w:r>
            <w:hyperlink w:history="0" dor:id="rId286"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144</w:t>
            </w:r>
          </w:p>
        </w:tc>
        <w:tc>
          <w:tcPr>
            <w:tcW w:w="1920" w:type="dxa"/>
            <w:vAlign w:val="center"/>
            <w:vMerge w:val="restart"/>
          </w:tcPr>
          <w:p>
            <w:pPr>
              <w:pStyle w:val="0"/>
              <w:jc w:val="center"/>
            </w:pPr>
            <w:r>
              <w:rPr>
                <w:sz w:val="24"/>
              </w:rPr>
              <w:t xml:space="preserve">ООО "Коминтех"</w:t>
            </w:r>
          </w:p>
        </w:tc>
        <w:tc>
          <w:tcPr>
            <w:tcW w:w="1361" w:type="dxa"/>
            <w:vAlign w:val="center"/>
            <w:vMerge w:val="restart"/>
          </w:tcPr>
          <w:p>
            <w:pPr>
              <w:pStyle w:val="0"/>
              <w:jc w:val="center"/>
            </w:pPr>
            <w:r>
              <w:rPr>
                <w:sz w:val="24"/>
              </w:rPr>
              <w:t xml:space="preserve">Саратовская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59,61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63,78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68,24</w:t>
            </w:r>
          </w:p>
        </w:tc>
      </w:tr>
      <w:tr>
        <w:tblPrEx>
          <w:tblBorders>
            <w:insideH w:val="nil"/>
          </w:tblBorders>
        </w:tblPrEx>
        <w:tc>
          <w:tcPr>
            <w:tcW w:w="660" w:type="dxa"/>
            <w:vAlign w:val="center"/>
            <w:tcBorders>
              <w:bottom w:val="nil"/>
            </w:tcBorders>
          </w:tcPr>
          <w:p>
            <w:pPr>
              <w:pStyle w:val="0"/>
              <w:jc w:val="center"/>
            </w:pPr>
            <w:r>
              <w:rPr>
                <w:sz w:val="24"/>
              </w:rPr>
              <w:t xml:space="preserve">145 - 146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7"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147</w:t>
            </w:r>
          </w:p>
        </w:tc>
        <w:tc>
          <w:tcPr>
            <w:tcW w:w="1920" w:type="dxa"/>
            <w:vAlign w:val="center"/>
            <w:vMerge w:val="restart"/>
          </w:tcPr>
          <w:p>
            <w:pPr>
              <w:pStyle w:val="0"/>
              <w:jc w:val="center"/>
            </w:pPr>
            <w:r>
              <w:rPr>
                <w:sz w:val="24"/>
              </w:rPr>
              <w:t xml:space="preserve">ООО "Газконтракт"</w:t>
            </w:r>
          </w:p>
        </w:tc>
        <w:tc>
          <w:tcPr>
            <w:tcW w:w="1361" w:type="dxa"/>
            <w:vAlign w:val="center"/>
            <w:vMerge w:val="restart"/>
          </w:tcPr>
          <w:p>
            <w:pPr>
              <w:pStyle w:val="0"/>
              <w:jc w:val="center"/>
            </w:pPr>
            <w:r>
              <w:rPr>
                <w:sz w:val="24"/>
              </w:rPr>
              <w:t xml:space="preserve">Саратовская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213,05</w:t>
            </w:r>
          </w:p>
        </w:tc>
        <w:tc>
          <w:tcPr>
            <w:tcW w:w="1077" w:type="dxa"/>
            <w:vAlign w:val="center"/>
          </w:tcPr>
          <w:p>
            <w:pPr>
              <w:pStyle w:val="0"/>
              <w:jc w:val="center"/>
            </w:pPr>
            <w:r>
              <w:rPr>
                <w:sz w:val="24"/>
              </w:rPr>
              <w:t xml:space="preserve">310,00</w:t>
            </w:r>
          </w:p>
        </w:tc>
        <w:tc>
          <w:tcPr>
            <w:tcW w:w="1077" w:type="dxa"/>
            <w:vAlign w:val="center"/>
          </w:tcPr>
          <w:p>
            <w:pPr>
              <w:pStyle w:val="0"/>
              <w:jc w:val="center"/>
            </w:pPr>
            <w:r>
              <w:rPr>
                <w:sz w:val="24"/>
              </w:rPr>
              <w:t xml:space="preserve">352,29</w:t>
            </w:r>
          </w:p>
        </w:tc>
        <w:tc>
          <w:tcPr>
            <w:tcW w:w="1134" w:type="dxa"/>
            <w:vAlign w:val="center"/>
          </w:tcPr>
          <w:p>
            <w:pPr>
              <w:pStyle w:val="0"/>
              <w:jc w:val="center"/>
            </w:pPr>
            <w:r>
              <w:rPr>
                <w:sz w:val="24"/>
              </w:rPr>
              <w:t xml:space="preserve">398,72</w:t>
            </w:r>
          </w:p>
        </w:tc>
        <w:tc>
          <w:tcPr>
            <w:tcW w:w="1134" w:type="dxa"/>
            <w:vAlign w:val="center"/>
          </w:tcPr>
          <w:p>
            <w:pPr>
              <w:pStyle w:val="0"/>
              <w:jc w:val="center"/>
            </w:pPr>
            <w:r>
              <w:rPr>
                <w:sz w:val="24"/>
              </w:rPr>
              <w:t xml:space="preserve">491,39</w:t>
            </w:r>
          </w:p>
        </w:tc>
        <w:tc>
          <w:tcPr>
            <w:tcW w:w="1134" w:type="dxa"/>
            <w:vAlign w:val="center"/>
          </w:tcPr>
          <w:p>
            <w:pPr>
              <w:pStyle w:val="0"/>
              <w:jc w:val="center"/>
            </w:pPr>
            <w:r>
              <w:rPr>
                <w:sz w:val="24"/>
              </w:rPr>
              <w:t xml:space="preserve">530,53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227,96</w:t>
            </w:r>
          </w:p>
        </w:tc>
        <w:tc>
          <w:tcPr>
            <w:tcW w:w="1077" w:type="dxa"/>
            <w:vAlign w:val="center"/>
          </w:tcPr>
          <w:p>
            <w:pPr>
              <w:pStyle w:val="0"/>
              <w:jc w:val="center"/>
            </w:pPr>
            <w:r>
              <w:rPr>
                <w:sz w:val="24"/>
              </w:rPr>
              <w:t xml:space="preserve">331,70</w:t>
            </w:r>
          </w:p>
        </w:tc>
        <w:tc>
          <w:tcPr>
            <w:tcW w:w="1077" w:type="dxa"/>
            <w:vAlign w:val="center"/>
          </w:tcPr>
          <w:p>
            <w:pPr>
              <w:pStyle w:val="0"/>
              <w:jc w:val="center"/>
            </w:pPr>
            <w:r>
              <w:rPr>
                <w:sz w:val="24"/>
              </w:rPr>
              <w:t xml:space="preserve">376,95</w:t>
            </w:r>
          </w:p>
        </w:tc>
        <w:tc>
          <w:tcPr>
            <w:tcW w:w="1134" w:type="dxa"/>
            <w:vAlign w:val="center"/>
          </w:tcPr>
          <w:p>
            <w:pPr>
              <w:pStyle w:val="0"/>
              <w:jc w:val="center"/>
            </w:pPr>
            <w:r>
              <w:rPr>
                <w:sz w:val="24"/>
              </w:rPr>
              <w:t xml:space="preserve">426,63</w:t>
            </w:r>
          </w:p>
        </w:tc>
        <w:tc>
          <w:tcPr>
            <w:tcW w:w="1134" w:type="dxa"/>
            <w:vAlign w:val="center"/>
          </w:tcPr>
          <w:p>
            <w:pPr>
              <w:pStyle w:val="0"/>
              <w:jc w:val="center"/>
            </w:pPr>
            <w:r>
              <w:rPr>
                <w:sz w:val="24"/>
              </w:rPr>
              <w:t xml:space="preserve">525,79</w:t>
            </w:r>
          </w:p>
        </w:tc>
        <w:tc>
          <w:tcPr>
            <w:tcW w:w="1134" w:type="dxa"/>
            <w:vAlign w:val="center"/>
          </w:tcPr>
          <w:p>
            <w:pPr>
              <w:pStyle w:val="0"/>
              <w:jc w:val="center"/>
            </w:pPr>
            <w:r>
              <w:rPr>
                <w:sz w:val="24"/>
              </w:rPr>
              <w:t xml:space="preserve">567,67</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243,92</w:t>
            </w:r>
          </w:p>
        </w:tc>
        <w:tc>
          <w:tcPr>
            <w:tcW w:w="1077" w:type="dxa"/>
            <w:vAlign w:val="center"/>
          </w:tcPr>
          <w:p>
            <w:pPr>
              <w:pStyle w:val="0"/>
              <w:jc w:val="center"/>
            </w:pPr>
            <w:r>
              <w:rPr>
                <w:sz w:val="24"/>
              </w:rPr>
              <w:t xml:space="preserve">354,92</w:t>
            </w:r>
          </w:p>
        </w:tc>
        <w:tc>
          <w:tcPr>
            <w:tcW w:w="1077" w:type="dxa"/>
            <w:vAlign w:val="center"/>
          </w:tcPr>
          <w:p>
            <w:pPr>
              <w:pStyle w:val="0"/>
              <w:jc w:val="center"/>
            </w:pPr>
            <w:r>
              <w:rPr>
                <w:sz w:val="24"/>
              </w:rPr>
              <w:t xml:space="preserve">403,34</w:t>
            </w:r>
          </w:p>
        </w:tc>
        <w:tc>
          <w:tcPr>
            <w:tcW w:w="1134" w:type="dxa"/>
            <w:vAlign w:val="center"/>
          </w:tcPr>
          <w:p>
            <w:pPr>
              <w:pStyle w:val="0"/>
              <w:jc w:val="center"/>
            </w:pPr>
            <w:r>
              <w:rPr>
                <w:sz w:val="24"/>
              </w:rPr>
              <w:t xml:space="preserve">456,49</w:t>
            </w:r>
          </w:p>
        </w:tc>
        <w:tc>
          <w:tcPr>
            <w:tcW w:w="1134" w:type="dxa"/>
            <w:vAlign w:val="center"/>
          </w:tcPr>
          <w:p>
            <w:pPr>
              <w:pStyle w:val="0"/>
              <w:jc w:val="center"/>
            </w:pPr>
            <w:r>
              <w:rPr>
                <w:sz w:val="24"/>
              </w:rPr>
              <w:t xml:space="preserve">562,60</w:t>
            </w:r>
          </w:p>
        </w:tc>
        <w:tc>
          <w:tcPr>
            <w:tcW w:w="1134" w:type="dxa"/>
            <w:vAlign w:val="center"/>
          </w:tcPr>
          <w:p>
            <w:pPr>
              <w:pStyle w:val="0"/>
              <w:jc w:val="center"/>
            </w:pPr>
            <w:r>
              <w:rPr>
                <w:sz w:val="24"/>
              </w:rPr>
              <w:t xml:space="preserve">607,41</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148 - 149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8"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150</w:t>
            </w:r>
          </w:p>
        </w:tc>
        <w:tc>
          <w:tcPr>
            <w:tcW w:w="1920" w:type="dxa"/>
            <w:vAlign w:val="center"/>
            <w:vMerge w:val="restart"/>
          </w:tcPr>
          <w:p>
            <w:pPr>
              <w:pStyle w:val="0"/>
              <w:jc w:val="center"/>
            </w:pPr>
            <w:r>
              <w:rPr>
                <w:sz w:val="24"/>
              </w:rPr>
              <w:t xml:space="preserve">ООО "РН-Сахалинморнефтегаз"</w:t>
            </w:r>
          </w:p>
        </w:tc>
        <w:tc>
          <w:tcPr>
            <w:tcW w:w="1361" w:type="dxa"/>
            <w:vAlign w:val="center"/>
            <w:vMerge w:val="restart"/>
          </w:tcPr>
          <w:p>
            <w:pPr>
              <w:pStyle w:val="0"/>
              <w:jc w:val="center"/>
            </w:pPr>
            <w:r>
              <w:rPr>
                <w:sz w:val="24"/>
              </w:rPr>
              <w:t xml:space="preserve">Сахалинская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10,89</w:t>
            </w:r>
          </w:p>
        </w:tc>
        <w:tc>
          <w:tcPr>
            <w:tcW w:w="1077" w:type="dxa"/>
            <w:vAlign w:val="center"/>
          </w:tcPr>
          <w:p>
            <w:pPr>
              <w:pStyle w:val="0"/>
              <w:jc w:val="center"/>
            </w:pPr>
            <w:r>
              <w:rPr>
                <w:sz w:val="24"/>
              </w:rPr>
              <w:t xml:space="preserve">11,39</w:t>
            </w:r>
          </w:p>
        </w:tc>
        <w:tc>
          <w:tcPr>
            <w:tcW w:w="1077" w:type="dxa"/>
            <w:vAlign w:val="center"/>
          </w:tcPr>
          <w:p>
            <w:pPr>
              <w:pStyle w:val="0"/>
              <w:jc w:val="center"/>
            </w:pPr>
            <w:r>
              <w:rPr>
                <w:sz w:val="24"/>
              </w:rPr>
              <w:t xml:space="preserve">11,89</w:t>
            </w:r>
          </w:p>
        </w:tc>
        <w:tc>
          <w:tcPr>
            <w:tcW w:w="1077" w:type="dxa"/>
            <w:vAlign w:val="center"/>
          </w:tcPr>
          <w:p>
            <w:pPr>
              <w:pStyle w:val="0"/>
              <w:jc w:val="center"/>
            </w:pPr>
            <w:r>
              <w:rPr>
                <w:sz w:val="24"/>
              </w:rPr>
              <w:t xml:space="preserve">11,89</w:t>
            </w:r>
          </w:p>
        </w:tc>
        <w:tc>
          <w:tcPr>
            <w:tcW w:w="1134" w:type="dxa"/>
            <w:vAlign w:val="center"/>
          </w:tcPr>
          <w:p>
            <w:pPr>
              <w:pStyle w:val="0"/>
              <w:jc w:val="center"/>
            </w:pPr>
            <w:r>
              <w:rPr>
                <w:sz w:val="24"/>
              </w:rPr>
              <w:t xml:space="preserve">11,89</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11,65</w:t>
            </w:r>
          </w:p>
        </w:tc>
        <w:tc>
          <w:tcPr>
            <w:tcW w:w="1077" w:type="dxa"/>
            <w:vAlign w:val="center"/>
          </w:tcPr>
          <w:p>
            <w:pPr>
              <w:pStyle w:val="0"/>
              <w:jc w:val="center"/>
            </w:pPr>
            <w:r>
              <w:rPr>
                <w:sz w:val="24"/>
              </w:rPr>
              <w:t xml:space="preserve">12,19</w:t>
            </w:r>
          </w:p>
        </w:tc>
        <w:tc>
          <w:tcPr>
            <w:tcW w:w="1077" w:type="dxa"/>
            <w:vAlign w:val="center"/>
          </w:tcPr>
          <w:p>
            <w:pPr>
              <w:pStyle w:val="0"/>
              <w:jc w:val="center"/>
            </w:pPr>
            <w:r>
              <w:rPr>
                <w:sz w:val="24"/>
              </w:rPr>
              <w:t xml:space="preserve">12,72</w:t>
            </w:r>
          </w:p>
        </w:tc>
        <w:tc>
          <w:tcPr>
            <w:tcW w:w="1077" w:type="dxa"/>
            <w:vAlign w:val="center"/>
          </w:tcPr>
          <w:p>
            <w:pPr>
              <w:pStyle w:val="0"/>
              <w:jc w:val="center"/>
            </w:pPr>
            <w:r>
              <w:rPr>
                <w:sz w:val="24"/>
              </w:rPr>
              <w:t xml:space="preserve">12,72</w:t>
            </w:r>
          </w:p>
        </w:tc>
        <w:tc>
          <w:tcPr>
            <w:tcW w:w="1134" w:type="dxa"/>
            <w:vAlign w:val="center"/>
          </w:tcPr>
          <w:p>
            <w:pPr>
              <w:pStyle w:val="0"/>
              <w:jc w:val="center"/>
            </w:pPr>
            <w:r>
              <w:rPr>
                <w:sz w:val="24"/>
              </w:rPr>
              <w:t xml:space="preserve">12,72</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12,47</w:t>
            </w:r>
          </w:p>
        </w:tc>
        <w:tc>
          <w:tcPr>
            <w:tcW w:w="1077" w:type="dxa"/>
            <w:vAlign w:val="center"/>
          </w:tcPr>
          <w:p>
            <w:pPr>
              <w:pStyle w:val="0"/>
              <w:jc w:val="center"/>
            </w:pPr>
            <w:r>
              <w:rPr>
                <w:sz w:val="24"/>
              </w:rPr>
              <w:t xml:space="preserve">13,04</w:t>
            </w:r>
          </w:p>
        </w:tc>
        <w:tc>
          <w:tcPr>
            <w:tcW w:w="1077" w:type="dxa"/>
            <w:vAlign w:val="center"/>
          </w:tcPr>
          <w:p>
            <w:pPr>
              <w:pStyle w:val="0"/>
              <w:jc w:val="center"/>
            </w:pPr>
            <w:r>
              <w:rPr>
                <w:sz w:val="24"/>
              </w:rPr>
              <w:t xml:space="preserve">13,61</w:t>
            </w:r>
          </w:p>
        </w:tc>
        <w:tc>
          <w:tcPr>
            <w:tcW w:w="1077" w:type="dxa"/>
            <w:vAlign w:val="center"/>
          </w:tcPr>
          <w:p>
            <w:pPr>
              <w:pStyle w:val="0"/>
              <w:jc w:val="center"/>
            </w:pPr>
            <w:r>
              <w:rPr>
                <w:sz w:val="24"/>
              </w:rPr>
              <w:t xml:space="preserve">13,61</w:t>
            </w:r>
          </w:p>
        </w:tc>
        <w:tc>
          <w:tcPr>
            <w:tcW w:w="1134" w:type="dxa"/>
            <w:vAlign w:val="center"/>
          </w:tcPr>
          <w:p>
            <w:pPr>
              <w:pStyle w:val="0"/>
              <w:jc w:val="center"/>
            </w:pPr>
            <w:r>
              <w:rPr>
                <w:sz w:val="24"/>
              </w:rPr>
              <w:t xml:space="preserve">13,61</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151 - 152</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9"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153</w:t>
            </w:r>
          </w:p>
        </w:tc>
        <w:tc>
          <w:tcPr>
            <w:tcW w:w="1920" w:type="dxa"/>
            <w:vAlign w:val="center"/>
            <w:vMerge w:val="restart"/>
          </w:tcPr>
          <w:p>
            <w:pPr>
              <w:pStyle w:val="0"/>
              <w:jc w:val="center"/>
            </w:pPr>
            <w:r>
              <w:rPr>
                <w:sz w:val="24"/>
              </w:rPr>
              <w:t xml:space="preserve">АО "ГАЗЭКС"</w:t>
            </w:r>
          </w:p>
        </w:tc>
        <w:tc>
          <w:tcPr>
            <w:tcW w:w="1361" w:type="dxa"/>
            <w:vAlign w:val="center"/>
            <w:vMerge w:val="restart"/>
          </w:tcPr>
          <w:p>
            <w:pPr>
              <w:pStyle w:val="0"/>
              <w:jc w:val="center"/>
            </w:pPr>
            <w:r>
              <w:rPr>
                <w:sz w:val="24"/>
              </w:rPr>
              <w:t xml:space="preserve">Нижегородская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0,97</w:t>
            </w:r>
          </w:p>
        </w:tc>
        <w:tc>
          <w:tcPr>
            <w:tcW w:w="964" w:type="dxa"/>
            <w:vAlign w:val="center"/>
          </w:tcPr>
          <w:p>
            <w:pPr>
              <w:pStyle w:val="0"/>
              <w:jc w:val="center"/>
            </w:pPr>
            <w:r>
              <w:rPr>
                <w:sz w:val="24"/>
              </w:rPr>
              <w:t xml:space="preserve">1,17</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1,04</w:t>
            </w:r>
          </w:p>
        </w:tc>
        <w:tc>
          <w:tcPr>
            <w:tcW w:w="964" w:type="dxa"/>
            <w:vAlign w:val="center"/>
          </w:tcPr>
          <w:p>
            <w:pPr>
              <w:pStyle w:val="0"/>
              <w:jc w:val="center"/>
            </w:pPr>
            <w:r>
              <w:rPr>
                <w:sz w:val="24"/>
              </w:rPr>
              <w:t xml:space="preserve">1,25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1,1</w:t>
            </w:r>
          </w:p>
        </w:tc>
        <w:tc>
          <w:tcPr>
            <w:tcW w:w="964" w:type="dxa"/>
            <w:vAlign w:val="center"/>
          </w:tcPr>
          <w:p>
            <w:pPr>
              <w:pStyle w:val="0"/>
              <w:jc w:val="center"/>
            </w:pPr>
            <w:r>
              <w:rPr>
                <w:sz w:val="24"/>
              </w:rPr>
              <w:t xml:space="preserve">1,34</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154 - 157</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0"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158</w:t>
            </w:r>
          </w:p>
        </w:tc>
        <w:tc>
          <w:tcPr>
            <w:tcW w:w="1920" w:type="dxa"/>
            <w:vAlign w:val="center"/>
            <w:vMerge w:val="restart"/>
          </w:tcPr>
          <w:p>
            <w:pPr>
              <w:pStyle w:val="0"/>
              <w:jc w:val="center"/>
            </w:pPr>
            <w:r>
              <w:rPr>
                <w:sz w:val="24"/>
              </w:rPr>
              <w:t xml:space="preserve">ООО "Энергоснабжающая Компания"</w:t>
            </w:r>
          </w:p>
        </w:tc>
        <w:tc>
          <w:tcPr>
            <w:tcW w:w="1361" w:type="dxa"/>
            <w:vAlign w:val="center"/>
            <w:vMerge w:val="restart"/>
          </w:tcPr>
          <w:p>
            <w:pPr>
              <w:pStyle w:val="0"/>
              <w:jc w:val="center"/>
            </w:pPr>
            <w:r>
              <w:rPr>
                <w:sz w:val="24"/>
              </w:rPr>
              <w:t xml:space="preserve">Свердловская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19,79</w:t>
            </w:r>
          </w:p>
        </w:tc>
        <w:tc>
          <w:tcPr>
            <w:tcW w:w="1077" w:type="dxa"/>
            <w:vAlign w:val="center"/>
          </w:tcPr>
          <w:p>
            <w:pPr>
              <w:pStyle w:val="0"/>
              <w:jc w:val="center"/>
            </w:pPr>
            <w:r>
              <w:rPr>
                <w:sz w:val="24"/>
              </w:rPr>
              <w:t xml:space="preserve">29,67</w:t>
            </w:r>
          </w:p>
        </w:tc>
        <w:tc>
          <w:tcPr>
            <w:tcW w:w="1077" w:type="dxa"/>
            <w:vAlign w:val="center"/>
          </w:tcPr>
          <w:p>
            <w:pPr>
              <w:pStyle w:val="0"/>
              <w:jc w:val="center"/>
            </w:pPr>
            <w:r>
              <w:rPr>
                <w:sz w:val="24"/>
              </w:rPr>
              <w:t xml:space="preserve">38,34</w:t>
            </w:r>
          </w:p>
        </w:tc>
        <w:tc>
          <w:tcPr>
            <w:tcW w:w="1134" w:type="dxa"/>
            <w:vAlign w:val="center"/>
          </w:tcPr>
          <w:p>
            <w:pPr>
              <w:pStyle w:val="0"/>
              <w:jc w:val="center"/>
            </w:pPr>
            <w:r>
              <w:rPr>
                <w:sz w:val="24"/>
              </w:rPr>
              <w:t xml:space="preserve">49,48</w:t>
            </w:r>
          </w:p>
        </w:tc>
        <w:tc>
          <w:tcPr>
            <w:tcW w:w="1134" w:type="dxa"/>
            <w:vAlign w:val="center"/>
          </w:tcPr>
          <w:p>
            <w:pPr>
              <w:pStyle w:val="0"/>
              <w:jc w:val="center"/>
            </w:pPr>
            <w:r>
              <w:rPr>
                <w:sz w:val="24"/>
              </w:rPr>
              <w:t xml:space="preserve">61,85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10,68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21,18</w:t>
            </w:r>
          </w:p>
        </w:tc>
        <w:tc>
          <w:tcPr>
            <w:tcW w:w="1077" w:type="dxa"/>
            <w:vAlign w:val="center"/>
          </w:tcPr>
          <w:p>
            <w:pPr>
              <w:pStyle w:val="0"/>
              <w:jc w:val="center"/>
            </w:pPr>
            <w:r>
              <w:rPr>
                <w:sz w:val="24"/>
              </w:rPr>
              <w:t xml:space="preserve">31,75</w:t>
            </w:r>
          </w:p>
        </w:tc>
        <w:tc>
          <w:tcPr>
            <w:tcW w:w="1077" w:type="dxa"/>
            <w:vAlign w:val="center"/>
          </w:tcPr>
          <w:p>
            <w:pPr>
              <w:pStyle w:val="0"/>
              <w:jc w:val="center"/>
            </w:pPr>
            <w:r>
              <w:rPr>
                <w:sz w:val="24"/>
              </w:rPr>
              <w:t xml:space="preserve">41,02</w:t>
            </w:r>
          </w:p>
        </w:tc>
        <w:tc>
          <w:tcPr>
            <w:tcW w:w="1134" w:type="dxa"/>
            <w:vAlign w:val="center"/>
          </w:tcPr>
          <w:p>
            <w:pPr>
              <w:pStyle w:val="0"/>
              <w:jc w:val="center"/>
            </w:pPr>
            <w:r>
              <w:rPr>
                <w:sz w:val="24"/>
              </w:rPr>
              <w:t xml:space="preserve">52,94</w:t>
            </w:r>
          </w:p>
        </w:tc>
        <w:tc>
          <w:tcPr>
            <w:tcW w:w="1134" w:type="dxa"/>
            <w:vAlign w:val="center"/>
          </w:tcPr>
          <w:p>
            <w:pPr>
              <w:pStyle w:val="0"/>
              <w:jc w:val="center"/>
            </w:pPr>
            <w:r>
              <w:rPr>
                <w:sz w:val="24"/>
              </w:rPr>
              <w:t xml:space="preserve">66,18</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11,43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22,66</w:t>
            </w:r>
          </w:p>
        </w:tc>
        <w:tc>
          <w:tcPr>
            <w:tcW w:w="1077" w:type="dxa"/>
            <w:vAlign w:val="center"/>
          </w:tcPr>
          <w:p>
            <w:pPr>
              <w:pStyle w:val="0"/>
              <w:jc w:val="center"/>
            </w:pPr>
            <w:r>
              <w:rPr>
                <w:sz w:val="24"/>
              </w:rPr>
              <w:t xml:space="preserve">33,97</w:t>
            </w:r>
          </w:p>
        </w:tc>
        <w:tc>
          <w:tcPr>
            <w:tcW w:w="1077" w:type="dxa"/>
            <w:vAlign w:val="center"/>
          </w:tcPr>
          <w:p>
            <w:pPr>
              <w:pStyle w:val="0"/>
              <w:jc w:val="center"/>
            </w:pPr>
            <w:r>
              <w:rPr>
                <w:sz w:val="24"/>
              </w:rPr>
              <w:t xml:space="preserve">43,89</w:t>
            </w:r>
          </w:p>
        </w:tc>
        <w:tc>
          <w:tcPr>
            <w:tcW w:w="1134" w:type="dxa"/>
            <w:vAlign w:val="center"/>
          </w:tcPr>
          <w:p>
            <w:pPr>
              <w:pStyle w:val="0"/>
              <w:jc w:val="center"/>
            </w:pPr>
            <w:r>
              <w:rPr>
                <w:sz w:val="24"/>
              </w:rPr>
              <w:t xml:space="preserve">56,65</w:t>
            </w:r>
          </w:p>
        </w:tc>
        <w:tc>
          <w:tcPr>
            <w:tcW w:w="1134" w:type="dxa"/>
            <w:vAlign w:val="center"/>
          </w:tcPr>
          <w:p>
            <w:pPr>
              <w:pStyle w:val="0"/>
              <w:jc w:val="center"/>
            </w:pPr>
            <w:r>
              <w:rPr>
                <w:sz w:val="24"/>
              </w:rPr>
              <w:t xml:space="preserve">70,81</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12,23</w:t>
            </w:r>
          </w:p>
        </w:tc>
      </w:tr>
      <w:tr>
        <w:tblPrEx>
          <w:tblBorders>
            <w:insideH w:val="nil"/>
          </w:tblBorders>
        </w:tblPrEx>
        <w:tc>
          <w:tcPr>
            <w:tcW w:w="660" w:type="dxa"/>
            <w:vAlign w:val="center"/>
            <w:tcBorders>
              <w:bottom w:val="nil"/>
            </w:tcBorders>
          </w:tcPr>
          <w:p>
            <w:pPr>
              <w:pStyle w:val="0"/>
              <w:jc w:val="center"/>
            </w:pPr>
            <w:r>
              <w:rPr>
                <w:sz w:val="24"/>
              </w:rPr>
              <w:t xml:space="preserve">159 - 160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1"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161</w:t>
            </w:r>
          </w:p>
        </w:tc>
        <w:tc>
          <w:tcPr>
            <w:tcW w:w="1920" w:type="dxa"/>
            <w:vAlign w:val="center"/>
            <w:vMerge w:val="restart"/>
          </w:tcPr>
          <w:p>
            <w:pPr>
              <w:pStyle w:val="0"/>
              <w:jc w:val="center"/>
            </w:pPr>
            <w:r>
              <w:rPr>
                <w:sz w:val="24"/>
              </w:rPr>
              <w:t xml:space="preserve">ООО "Городские инженерные сети"</w:t>
            </w:r>
          </w:p>
        </w:tc>
        <w:tc>
          <w:tcPr>
            <w:tcW w:w="1361" w:type="dxa"/>
            <w:vAlign w:val="center"/>
            <w:vMerge w:val="restart"/>
          </w:tcPr>
          <w:p>
            <w:pPr>
              <w:pStyle w:val="0"/>
              <w:jc w:val="center"/>
            </w:pPr>
            <w:r>
              <w:rPr>
                <w:sz w:val="24"/>
              </w:rPr>
              <w:t xml:space="preserve">Смоленская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1 327,13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1 420,03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1 519,43</w:t>
            </w:r>
          </w:p>
        </w:tc>
      </w:tr>
      <w:tr>
        <w:tc>
          <w:tcPr>
            <w:tcW w:w="660" w:type="dxa"/>
            <w:vAlign w:val="center"/>
            <w:vMerge w:val="restart"/>
          </w:tcPr>
          <w:p>
            <w:pPr>
              <w:pStyle w:val="0"/>
              <w:jc w:val="center"/>
            </w:pPr>
            <w:r>
              <w:rPr>
                <w:sz w:val="24"/>
              </w:rPr>
              <w:t xml:space="preserve">162</w:t>
            </w:r>
          </w:p>
        </w:tc>
        <w:tc>
          <w:tcPr>
            <w:tcW w:w="1920" w:type="dxa"/>
            <w:vAlign w:val="center"/>
            <w:vMerge w:val="restart"/>
          </w:tcPr>
          <w:p>
            <w:pPr>
              <w:pStyle w:val="0"/>
              <w:jc w:val="center"/>
            </w:pPr>
            <w:r>
              <w:rPr>
                <w:sz w:val="24"/>
              </w:rPr>
              <w:t xml:space="preserve">ООО "Региональная организация смоленских машиностроителей и промышленников"</w:t>
            </w:r>
          </w:p>
        </w:tc>
        <w:tc>
          <w:tcPr>
            <w:tcW w:w="1361" w:type="dxa"/>
            <w:vAlign w:val="center"/>
            <w:vMerge w:val="restart"/>
          </w:tcPr>
          <w:p>
            <w:pPr>
              <w:pStyle w:val="0"/>
              <w:jc w:val="center"/>
            </w:pPr>
            <w:r>
              <w:rPr>
                <w:sz w:val="24"/>
              </w:rPr>
              <w:t xml:space="preserve">Смоленская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3 242,56</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3 469,54</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3 712,41</w:t>
            </w:r>
          </w:p>
        </w:tc>
      </w:tr>
      <w:tr>
        <w:tblPrEx>
          <w:tblBorders>
            <w:insideH w:val="nil"/>
          </w:tblBorders>
        </w:tblPrEx>
        <w:tc>
          <w:tcPr>
            <w:tcW w:w="660" w:type="dxa"/>
            <w:vAlign w:val="center"/>
            <w:tcBorders>
              <w:bottom w:val="nil"/>
            </w:tcBorders>
          </w:tcPr>
          <w:p>
            <w:pPr>
              <w:pStyle w:val="0"/>
              <w:jc w:val="center"/>
            </w:pPr>
            <w:r>
              <w:rPr>
                <w:sz w:val="24"/>
              </w:rPr>
              <w:t xml:space="preserve">163 - 164</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2"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165</w:t>
            </w:r>
          </w:p>
        </w:tc>
        <w:tc>
          <w:tcPr>
            <w:tcW w:w="1920" w:type="dxa"/>
            <w:vAlign w:val="center"/>
            <w:vMerge w:val="restart"/>
          </w:tcPr>
          <w:p>
            <w:pPr>
              <w:pStyle w:val="0"/>
              <w:jc w:val="center"/>
            </w:pPr>
            <w:r>
              <w:rPr>
                <w:sz w:val="24"/>
              </w:rPr>
              <w:t xml:space="preserve">ООО "Газовая служба "Факел"</w:t>
            </w:r>
          </w:p>
        </w:tc>
        <w:tc>
          <w:tcPr>
            <w:tcW w:w="1361" w:type="dxa"/>
            <w:vAlign w:val="center"/>
            <w:vMerge w:val="restart"/>
          </w:tcPr>
          <w:p>
            <w:pPr>
              <w:pStyle w:val="0"/>
              <w:jc w:val="center"/>
            </w:pPr>
            <w:r>
              <w:rPr>
                <w:sz w:val="24"/>
              </w:rPr>
              <w:t xml:space="preserve">Ставропольский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338,50</w:t>
            </w:r>
          </w:p>
        </w:tc>
        <w:tc>
          <w:tcPr>
            <w:tcW w:w="1134" w:type="dxa"/>
            <w:vAlign w:val="center"/>
          </w:tcPr>
          <w:p>
            <w:pPr>
              <w:pStyle w:val="0"/>
              <w:jc w:val="center"/>
            </w:pPr>
            <w:r>
              <w:rPr>
                <w:sz w:val="24"/>
              </w:rPr>
              <w:t xml:space="preserve">434,41</w:t>
            </w:r>
          </w:p>
        </w:tc>
        <w:tc>
          <w:tcPr>
            <w:tcW w:w="1134" w:type="dxa"/>
            <w:vAlign w:val="center"/>
          </w:tcPr>
          <w:p>
            <w:pPr>
              <w:pStyle w:val="0"/>
              <w:jc w:val="center"/>
            </w:pPr>
            <w:r>
              <w:rPr>
                <w:sz w:val="24"/>
              </w:rPr>
              <w:t xml:space="preserve">507,74</w:t>
            </w:r>
          </w:p>
        </w:tc>
        <w:tc>
          <w:tcPr>
            <w:tcW w:w="1134" w:type="dxa"/>
            <w:vAlign w:val="center"/>
          </w:tcPr>
          <w:p>
            <w:pPr>
              <w:pStyle w:val="0"/>
              <w:jc w:val="center"/>
            </w:pPr>
            <w:r>
              <w:rPr>
                <w:sz w:val="24"/>
              </w:rPr>
              <w:t xml:space="preserve">706,50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362,20</w:t>
            </w:r>
          </w:p>
        </w:tc>
        <w:tc>
          <w:tcPr>
            <w:tcW w:w="1134" w:type="dxa"/>
            <w:vAlign w:val="center"/>
          </w:tcPr>
          <w:p>
            <w:pPr>
              <w:pStyle w:val="0"/>
              <w:jc w:val="center"/>
            </w:pPr>
            <w:r>
              <w:rPr>
                <w:sz w:val="24"/>
              </w:rPr>
              <w:t xml:space="preserve">464,82</w:t>
            </w:r>
          </w:p>
        </w:tc>
        <w:tc>
          <w:tcPr>
            <w:tcW w:w="1134" w:type="dxa"/>
            <w:vAlign w:val="center"/>
          </w:tcPr>
          <w:p>
            <w:pPr>
              <w:pStyle w:val="0"/>
              <w:jc w:val="center"/>
            </w:pPr>
            <w:r>
              <w:rPr>
                <w:sz w:val="24"/>
              </w:rPr>
              <w:t xml:space="preserve">543,28</w:t>
            </w:r>
          </w:p>
        </w:tc>
        <w:tc>
          <w:tcPr>
            <w:tcW w:w="1134" w:type="dxa"/>
            <w:vAlign w:val="center"/>
          </w:tcPr>
          <w:p>
            <w:pPr>
              <w:pStyle w:val="0"/>
              <w:jc w:val="center"/>
            </w:pPr>
            <w:r>
              <w:rPr>
                <w:sz w:val="24"/>
              </w:rPr>
              <w:t xml:space="preserve">755,96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387,55</w:t>
            </w:r>
          </w:p>
        </w:tc>
        <w:tc>
          <w:tcPr>
            <w:tcW w:w="1134" w:type="dxa"/>
            <w:vAlign w:val="center"/>
          </w:tcPr>
          <w:p>
            <w:pPr>
              <w:pStyle w:val="0"/>
              <w:jc w:val="center"/>
            </w:pPr>
            <w:r>
              <w:rPr>
                <w:sz w:val="24"/>
              </w:rPr>
              <w:t xml:space="preserve">497,36</w:t>
            </w:r>
          </w:p>
        </w:tc>
        <w:tc>
          <w:tcPr>
            <w:tcW w:w="1134" w:type="dxa"/>
            <w:vAlign w:val="center"/>
          </w:tcPr>
          <w:p>
            <w:pPr>
              <w:pStyle w:val="0"/>
              <w:jc w:val="center"/>
            </w:pPr>
            <w:r>
              <w:rPr>
                <w:sz w:val="24"/>
              </w:rPr>
              <w:t xml:space="preserve">581,31</w:t>
            </w:r>
          </w:p>
        </w:tc>
        <w:tc>
          <w:tcPr>
            <w:tcW w:w="1134" w:type="dxa"/>
            <w:vAlign w:val="center"/>
          </w:tcPr>
          <w:p>
            <w:pPr>
              <w:pStyle w:val="0"/>
              <w:jc w:val="center"/>
            </w:pPr>
            <w:r>
              <w:rPr>
                <w:sz w:val="24"/>
              </w:rPr>
              <w:t xml:space="preserve">808,88</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166</w:t>
            </w:r>
          </w:p>
        </w:tc>
        <w:tc>
          <w:tcPr>
            <w:tcW w:w="1920" w:type="dxa"/>
            <w:vAlign w:val="center"/>
            <w:vMerge w:val="restart"/>
          </w:tcPr>
          <w:p>
            <w:pPr>
              <w:pStyle w:val="0"/>
              <w:jc w:val="center"/>
            </w:pPr>
            <w:r>
              <w:rPr>
                <w:sz w:val="24"/>
              </w:rPr>
              <w:t xml:space="preserve">ООО "Вина Прикумья 2000"</w:t>
            </w:r>
          </w:p>
        </w:tc>
        <w:tc>
          <w:tcPr>
            <w:tcW w:w="1361" w:type="dxa"/>
            <w:vAlign w:val="center"/>
            <w:vMerge w:val="restart"/>
          </w:tcPr>
          <w:p>
            <w:pPr>
              <w:pStyle w:val="0"/>
              <w:jc w:val="center"/>
            </w:pPr>
            <w:r>
              <w:rPr>
                <w:sz w:val="24"/>
              </w:rPr>
              <w:t xml:space="preserve">Ставропольский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222,58</w:t>
            </w:r>
          </w:p>
        </w:tc>
        <w:tc>
          <w:tcPr>
            <w:tcW w:w="1134" w:type="dxa"/>
            <w:vAlign w:val="center"/>
          </w:tcPr>
          <w:p>
            <w:pPr>
              <w:pStyle w:val="0"/>
              <w:jc w:val="center"/>
            </w:pPr>
            <w:r>
              <w:rPr>
                <w:sz w:val="24"/>
              </w:rPr>
              <w:t xml:space="preserve">278,22</w:t>
            </w:r>
          </w:p>
        </w:tc>
        <w:tc>
          <w:tcPr>
            <w:tcW w:w="1134" w:type="dxa"/>
            <w:vAlign w:val="center"/>
          </w:tcPr>
          <w:p>
            <w:pPr>
              <w:pStyle w:val="0"/>
              <w:jc w:val="center"/>
            </w:pPr>
            <w:r>
              <w:rPr>
                <w:sz w:val="24"/>
              </w:rPr>
              <w:t xml:space="preserve">347,78</w:t>
            </w:r>
          </w:p>
        </w:tc>
        <w:tc>
          <w:tcPr>
            <w:tcW w:w="1134" w:type="dxa"/>
            <w:vAlign w:val="center"/>
          </w:tcPr>
          <w:p>
            <w:pPr>
              <w:pStyle w:val="0"/>
              <w:jc w:val="center"/>
            </w:pPr>
            <w:r>
              <w:rPr>
                <w:sz w:val="24"/>
              </w:rPr>
              <w:t xml:space="preserve">524,90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238,16</w:t>
            </w:r>
          </w:p>
        </w:tc>
        <w:tc>
          <w:tcPr>
            <w:tcW w:w="1134" w:type="dxa"/>
            <w:vAlign w:val="center"/>
          </w:tcPr>
          <w:p>
            <w:pPr>
              <w:pStyle w:val="0"/>
              <w:jc w:val="center"/>
            </w:pPr>
            <w:r>
              <w:rPr>
                <w:sz w:val="24"/>
              </w:rPr>
              <w:t xml:space="preserve">297,70</w:t>
            </w:r>
          </w:p>
        </w:tc>
        <w:tc>
          <w:tcPr>
            <w:tcW w:w="1134" w:type="dxa"/>
            <w:vAlign w:val="center"/>
          </w:tcPr>
          <w:p>
            <w:pPr>
              <w:pStyle w:val="0"/>
              <w:jc w:val="center"/>
            </w:pPr>
            <w:r>
              <w:rPr>
                <w:sz w:val="24"/>
              </w:rPr>
              <w:t xml:space="preserve">372,12</w:t>
            </w:r>
          </w:p>
        </w:tc>
        <w:tc>
          <w:tcPr>
            <w:tcW w:w="1134" w:type="dxa"/>
            <w:vAlign w:val="center"/>
          </w:tcPr>
          <w:p>
            <w:pPr>
              <w:pStyle w:val="0"/>
              <w:jc w:val="center"/>
            </w:pPr>
            <w:r>
              <w:rPr>
                <w:sz w:val="24"/>
              </w:rPr>
              <w:t xml:space="preserve">561,64</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254,83</w:t>
            </w:r>
          </w:p>
        </w:tc>
        <w:tc>
          <w:tcPr>
            <w:tcW w:w="1134" w:type="dxa"/>
            <w:vAlign w:val="center"/>
          </w:tcPr>
          <w:p>
            <w:pPr>
              <w:pStyle w:val="0"/>
              <w:jc w:val="center"/>
            </w:pPr>
            <w:r>
              <w:rPr>
                <w:sz w:val="24"/>
              </w:rPr>
              <w:t xml:space="preserve">318,54</w:t>
            </w:r>
          </w:p>
        </w:tc>
        <w:tc>
          <w:tcPr>
            <w:tcW w:w="1134" w:type="dxa"/>
            <w:vAlign w:val="center"/>
          </w:tcPr>
          <w:p>
            <w:pPr>
              <w:pStyle w:val="0"/>
              <w:jc w:val="center"/>
            </w:pPr>
            <w:r>
              <w:rPr>
                <w:sz w:val="24"/>
              </w:rPr>
              <w:t xml:space="preserve">398,17</w:t>
            </w:r>
          </w:p>
        </w:tc>
        <w:tc>
          <w:tcPr>
            <w:tcW w:w="1134" w:type="dxa"/>
            <w:vAlign w:val="center"/>
          </w:tcPr>
          <w:p>
            <w:pPr>
              <w:pStyle w:val="0"/>
              <w:jc w:val="center"/>
            </w:pPr>
            <w:r>
              <w:rPr>
                <w:sz w:val="24"/>
              </w:rPr>
              <w:t xml:space="preserve">600,95</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167</w:t>
            </w:r>
          </w:p>
        </w:tc>
        <w:tc>
          <w:tcPr>
            <w:tcW w:w="1920" w:type="dxa"/>
            <w:vAlign w:val="center"/>
            <w:vMerge w:val="restart"/>
          </w:tcPr>
          <w:p>
            <w:pPr>
              <w:pStyle w:val="0"/>
              <w:jc w:val="center"/>
            </w:pPr>
            <w:r>
              <w:rPr>
                <w:sz w:val="24"/>
              </w:rPr>
              <w:t xml:space="preserve">ООО "Русский хлеб"</w:t>
            </w:r>
          </w:p>
        </w:tc>
        <w:tc>
          <w:tcPr>
            <w:tcW w:w="1361" w:type="dxa"/>
            <w:vAlign w:val="center"/>
            <w:vMerge w:val="restart"/>
          </w:tcPr>
          <w:p>
            <w:pPr>
              <w:pStyle w:val="0"/>
              <w:jc w:val="center"/>
            </w:pPr>
            <w:r>
              <w:rPr>
                <w:sz w:val="24"/>
              </w:rPr>
              <w:t xml:space="preserve">Ставропольский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464,72</w:t>
            </w:r>
          </w:p>
        </w:tc>
        <w:tc>
          <w:tcPr>
            <w:tcW w:w="1134" w:type="dxa"/>
            <w:vAlign w:val="center"/>
          </w:tcPr>
          <w:p>
            <w:pPr>
              <w:pStyle w:val="0"/>
              <w:jc w:val="center"/>
            </w:pPr>
            <w:r>
              <w:rPr>
                <w:sz w:val="24"/>
              </w:rPr>
              <w:t xml:space="preserve">654,42</w:t>
            </w:r>
          </w:p>
        </w:tc>
        <w:tc>
          <w:tcPr>
            <w:tcW w:w="1134" w:type="dxa"/>
            <w:vAlign w:val="center"/>
          </w:tcPr>
          <w:p>
            <w:pPr>
              <w:pStyle w:val="0"/>
              <w:jc w:val="center"/>
            </w:pPr>
            <w:r>
              <w:rPr>
                <w:sz w:val="24"/>
              </w:rPr>
              <w:t xml:space="preserve">753,97</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497,25</w:t>
            </w:r>
          </w:p>
        </w:tc>
        <w:tc>
          <w:tcPr>
            <w:tcW w:w="1134" w:type="dxa"/>
            <w:vAlign w:val="center"/>
          </w:tcPr>
          <w:p>
            <w:pPr>
              <w:pStyle w:val="0"/>
              <w:jc w:val="center"/>
            </w:pPr>
            <w:r>
              <w:rPr>
                <w:sz w:val="24"/>
              </w:rPr>
              <w:t xml:space="preserve">700,23</w:t>
            </w:r>
          </w:p>
        </w:tc>
        <w:tc>
          <w:tcPr>
            <w:tcW w:w="1134" w:type="dxa"/>
            <w:vAlign w:val="center"/>
          </w:tcPr>
          <w:p>
            <w:pPr>
              <w:pStyle w:val="0"/>
              <w:jc w:val="center"/>
            </w:pPr>
            <w:r>
              <w:rPr>
                <w:sz w:val="24"/>
              </w:rPr>
              <w:t xml:space="preserve">806,75</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532,06</w:t>
            </w:r>
          </w:p>
        </w:tc>
        <w:tc>
          <w:tcPr>
            <w:tcW w:w="1134" w:type="dxa"/>
            <w:vAlign w:val="center"/>
          </w:tcPr>
          <w:p>
            <w:pPr>
              <w:pStyle w:val="0"/>
              <w:jc w:val="center"/>
            </w:pPr>
            <w:r>
              <w:rPr>
                <w:sz w:val="24"/>
              </w:rPr>
              <w:t xml:space="preserve">749,25</w:t>
            </w:r>
          </w:p>
        </w:tc>
        <w:tc>
          <w:tcPr>
            <w:tcW w:w="1134" w:type="dxa"/>
            <w:vAlign w:val="center"/>
          </w:tcPr>
          <w:p>
            <w:pPr>
              <w:pStyle w:val="0"/>
              <w:jc w:val="center"/>
            </w:pPr>
            <w:r>
              <w:rPr>
                <w:sz w:val="24"/>
              </w:rPr>
              <w:t xml:space="preserve">863,22</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168 - 173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3"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174</w:t>
            </w:r>
          </w:p>
        </w:tc>
        <w:tc>
          <w:tcPr>
            <w:tcW w:w="1920" w:type="dxa"/>
            <w:vAlign w:val="center"/>
            <w:vMerge w:val="restart"/>
          </w:tcPr>
          <w:p>
            <w:pPr>
              <w:pStyle w:val="0"/>
              <w:jc w:val="center"/>
            </w:pPr>
            <w:r>
              <w:rPr>
                <w:sz w:val="24"/>
              </w:rPr>
              <w:t xml:space="preserve">ООО "Техническое обслуживание и эксплуатация газораспределительных систем"</w:t>
            </w:r>
          </w:p>
        </w:tc>
        <w:tc>
          <w:tcPr>
            <w:tcW w:w="1361" w:type="dxa"/>
            <w:vAlign w:val="center"/>
            <w:vMerge w:val="restart"/>
          </w:tcPr>
          <w:p>
            <w:pPr>
              <w:pStyle w:val="0"/>
              <w:jc w:val="center"/>
            </w:pPr>
            <w:r>
              <w:rPr>
                <w:sz w:val="24"/>
              </w:rPr>
              <w:t xml:space="preserve">Тверская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345,18</w:t>
            </w:r>
          </w:p>
        </w:tc>
        <w:tc>
          <w:tcPr>
            <w:tcW w:w="1077" w:type="dxa"/>
            <w:vAlign w:val="center"/>
          </w:tcPr>
          <w:p>
            <w:pPr>
              <w:pStyle w:val="0"/>
              <w:jc w:val="center"/>
            </w:pPr>
            <w:r>
              <w:rPr>
                <w:sz w:val="24"/>
              </w:rPr>
              <w:t xml:space="preserve">517,78</w:t>
            </w:r>
          </w:p>
        </w:tc>
        <w:tc>
          <w:tcPr>
            <w:tcW w:w="1077" w:type="dxa"/>
            <w:vAlign w:val="center"/>
          </w:tcPr>
          <w:p>
            <w:pPr>
              <w:pStyle w:val="0"/>
              <w:jc w:val="center"/>
            </w:pPr>
            <w:r>
              <w:rPr>
                <w:sz w:val="24"/>
              </w:rPr>
              <w:t xml:space="preserve">690,37</w:t>
            </w:r>
          </w:p>
        </w:tc>
        <w:tc>
          <w:tcPr>
            <w:tcW w:w="1134" w:type="dxa"/>
            <w:vAlign w:val="center"/>
          </w:tcPr>
          <w:p>
            <w:pPr>
              <w:pStyle w:val="0"/>
              <w:jc w:val="center"/>
            </w:pPr>
            <w:r>
              <w:rPr>
                <w:sz w:val="24"/>
              </w:rPr>
              <w:t xml:space="preserve">862,97</w:t>
            </w:r>
          </w:p>
        </w:tc>
        <w:tc>
          <w:tcPr>
            <w:tcW w:w="1134" w:type="dxa"/>
            <w:vAlign w:val="center"/>
          </w:tcPr>
          <w:p>
            <w:pPr>
              <w:pStyle w:val="0"/>
              <w:jc w:val="center"/>
            </w:pPr>
            <w:r>
              <w:rPr>
                <w:sz w:val="24"/>
              </w:rPr>
              <w:t xml:space="preserve">1 078,71</w:t>
            </w:r>
          </w:p>
        </w:tc>
        <w:tc>
          <w:tcPr>
            <w:tcW w:w="1134" w:type="dxa"/>
            <w:vAlign w:val="center"/>
          </w:tcPr>
          <w:p>
            <w:pPr>
              <w:pStyle w:val="0"/>
              <w:jc w:val="center"/>
            </w:pPr>
            <w:r>
              <w:rPr>
                <w:sz w:val="24"/>
              </w:rPr>
              <w:t xml:space="preserve">953,24</w:t>
            </w:r>
          </w:p>
        </w:tc>
        <w:tc>
          <w:tcPr>
            <w:tcW w:w="1077" w:type="dxa"/>
            <w:vAlign w:val="center"/>
          </w:tcPr>
          <w:p>
            <w:pPr>
              <w:pStyle w:val="0"/>
              <w:jc w:val="center"/>
            </w:pPr>
            <w:r>
              <w:rPr>
                <w:sz w:val="24"/>
              </w:rPr>
              <w:t xml:space="preserve">52,32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369,34</w:t>
            </w:r>
          </w:p>
        </w:tc>
        <w:tc>
          <w:tcPr>
            <w:tcW w:w="1077" w:type="dxa"/>
            <w:vAlign w:val="center"/>
          </w:tcPr>
          <w:p>
            <w:pPr>
              <w:pStyle w:val="0"/>
              <w:jc w:val="center"/>
            </w:pPr>
            <w:r>
              <w:rPr>
                <w:sz w:val="24"/>
              </w:rPr>
              <w:t xml:space="preserve">554,02</w:t>
            </w:r>
          </w:p>
        </w:tc>
        <w:tc>
          <w:tcPr>
            <w:tcW w:w="1077" w:type="dxa"/>
            <w:vAlign w:val="center"/>
          </w:tcPr>
          <w:p>
            <w:pPr>
              <w:pStyle w:val="0"/>
              <w:jc w:val="center"/>
            </w:pPr>
            <w:r>
              <w:rPr>
                <w:sz w:val="24"/>
              </w:rPr>
              <w:t xml:space="preserve">738,70</w:t>
            </w:r>
          </w:p>
        </w:tc>
        <w:tc>
          <w:tcPr>
            <w:tcW w:w="1134" w:type="dxa"/>
            <w:vAlign w:val="center"/>
          </w:tcPr>
          <w:p>
            <w:pPr>
              <w:pStyle w:val="0"/>
              <w:jc w:val="center"/>
            </w:pPr>
            <w:r>
              <w:rPr>
                <w:sz w:val="24"/>
              </w:rPr>
              <w:t xml:space="preserve">923,38</w:t>
            </w:r>
          </w:p>
        </w:tc>
        <w:tc>
          <w:tcPr>
            <w:tcW w:w="1134" w:type="dxa"/>
            <w:vAlign w:val="center"/>
          </w:tcPr>
          <w:p>
            <w:pPr>
              <w:pStyle w:val="0"/>
              <w:jc w:val="center"/>
            </w:pPr>
            <w:r>
              <w:rPr>
                <w:sz w:val="24"/>
              </w:rPr>
              <w:t xml:space="preserve">1 154,22</w:t>
            </w:r>
          </w:p>
        </w:tc>
        <w:tc>
          <w:tcPr>
            <w:tcW w:w="1134" w:type="dxa"/>
            <w:vAlign w:val="center"/>
          </w:tcPr>
          <w:p>
            <w:pPr>
              <w:pStyle w:val="0"/>
              <w:jc w:val="center"/>
            </w:pPr>
            <w:r>
              <w:rPr>
                <w:sz w:val="24"/>
              </w:rPr>
              <w:t xml:space="preserve">1 019,97</w:t>
            </w:r>
          </w:p>
        </w:tc>
        <w:tc>
          <w:tcPr>
            <w:tcW w:w="1077" w:type="dxa"/>
            <w:vAlign w:val="center"/>
          </w:tcPr>
          <w:p>
            <w:pPr>
              <w:pStyle w:val="0"/>
              <w:jc w:val="center"/>
            </w:pPr>
            <w:r>
              <w:rPr>
                <w:sz w:val="24"/>
              </w:rPr>
              <w:t xml:space="preserve">55,98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395,19</w:t>
            </w:r>
          </w:p>
        </w:tc>
        <w:tc>
          <w:tcPr>
            <w:tcW w:w="1077" w:type="dxa"/>
            <w:vAlign w:val="center"/>
          </w:tcPr>
          <w:p>
            <w:pPr>
              <w:pStyle w:val="0"/>
              <w:jc w:val="center"/>
            </w:pPr>
            <w:r>
              <w:rPr>
                <w:sz w:val="24"/>
              </w:rPr>
              <w:t xml:space="preserve">592,80</w:t>
            </w:r>
          </w:p>
        </w:tc>
        <w:tc>
          <w:tcPr>
            <w:tcW w:w="1077" w:type="dxa"/>
            <w:vAlign w:val="center"/>
          </w:tcPr>
          <w:p>
            <w:pPr>
              <w:pStyle w:val="0"/>
              <w:jc w:val="center"/>
            </w:pPr>
            <w:r>
              <w:rPr>
                <w:sz w:val="24"/>
              </w:rPr>
              <w:t xml:space="preserve">790,41</w:t>
            </w:r>
          </w:p>
        </w:tc>
        <w:tc>
          <w:tcPr>
            <w:tcW w:w="1134" w:type="dxa"/>
            <w:vAlign w:val="center"/>
          </w:tcPr>
          <w:p>
            <w:pPr>
              <w:pStyle w:val="0"/>
              <w:jc w:val="center"/>
            </w:pPr>
            <w:r>
              <w:rPr>
                <w:sz w:val="24"/>
              </w:rPr>
              <w:t xml:space="preserve">988,02</w:t>
            </w:r>
          </w:p>
        </w:tc>
        <w:tc>
          <w:tcPr>
            <w:tcW w:w="1134" w:type="dxa"/>
            <w:vAlign w:val="center"/>
          </w:tcPr>
          <w:p>
            <w:pPr>
              <w:pStyle w:val="0"/>
              <w:jc w:val="center"/>
            </w:pPr>
            <w:r>
              <w:rPr>
                <w:sz w:val="24"/>
              </w:rPr>
              <w:t xml:space="preserve">1 235,02</w:t>
            </w:r>
          </w:p>
        </w:tc>
        <w:tc>
          <w:tcPr>
            <w:tcW w:w="1134" w:type="dxa"/>
            <w:vAlign w:val="center"/>
          </w:tcPr>
          <w:p>
            <w:pPr>
              <w:pStyle w:val="0"/>
              <w:jc w:val="center"/>
            </w:pPr>
            <w:r>
              <w:rPr>
                <w:sz w:val="24"/>
              </w:rPr>
              <w:t xml:space="preserve">1 091,37</w:t>
            </w:r>
          </w:p>
        </w:tc>
        <w:tc>
          <w:tcPr>
            <w:tcW w:w="1077" w:type="dxa"/>
            <w:vAlign w:val="center"/>
          </w:tcPr>
          <w:p>
            <w:pPr>
              <w:pStyle w:val="0"/>
              <w:jc w:val="center"/>
            </w:pPr>
            <w:r>
              <w:rPr>
                <w:sz w:val="24"/>
              </w:rPr>
              <w:t xml:space="preserve">59,90</w:t>
            </w:r>
          </w:p>
        </w:tc>
      </w:tr>
      <w:tr>
        <w:tblPrEx>
          <w:tblBorders>
            <w:insideH w:val="nil"/>
          </w:tblBorders>
        </w:tblPrEx>
        <w:tc>
          <w:tcPr>
            <w:tcW w:w="660" w:type="dxa"/>
            <w:vAlign w:val="center"/>
            <w:tcBorders>
              <w:bottom w:val="nil"/>
            </w:tcBorders>
          </w:tcPr>
          <w:p>
            <w:pPr>
              <w:pStyle w:val="0"/>
              <w:jc w:val="center"/>
            </w:pPr>
            <w:r>
              <w:rPr>
                <w:sz w:val="24"/>
              </w:rPr>
              <w:t xml:space="preserve">175 - 178</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4"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179</w:t>
            </w:r>
          </w:p>
        </w:tc>
        <w:tc>
          <w:tcPr>
            <w:tcW w:w="1920" w:type="dxa"/>
            <w:vAlign w:val="center"/>
            <w:vMerge w:val="restart"/>
          </w:tcPr>
          <w:p>
            <w:pPr>
              <w:pStyle w:val="0"/>
              <w:jc w:val="center"/>
            </w:pPr>
            <w:r>
              <w:rPr>
                <w:sz w:val="24"/>
              </w:rPr>
              <w:t xml:space="preserve">ООО "ИнтерПромЭнерго Тула"</w:t>
            </w:r>
          </w:p>
        </w:tc>
        <w:tc>
          <w:tcPr>
            <w:tcW w:w="1361" w:type="dxa"/>
            <w:vAlign w:val="center"/>
            <w:vMerge w:val="restart"/>
          </w:tcPr>
          <w:p>
            <w:pPr>
              <w:pStyle w:val="0"/>
              <w:jc w:val="center"/>
            </w:pPr>
            <w:r>
              <w:rPr>
                <w:sz w:val="24"/>
              </w:rPr>
              <w:t xml:space="preserve">Тульская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142,23</w:t>
            </w:r>
          </w:p>
        </w:tc>
        <w:tc>
          <w:tcPr>
            <w:tcW w:w="1077" w:type="dxa"/>
            <w:vAlign w:val="center"/>
          </w:tcPr>
          <w:p>
            <w:pPr>
              <w:pStyle w:val="0"/>
              <w:jc w:val="center"/>
            </w:pPr>
            <w:r>
              <w:rPr>
                <w:sz w:val="24"/>
              </w:rPr>
              <w:t xml:space="preserve">455,16</w:t>
            </w:r>
          </w:p>
        </w:tc>
        <w:tc>
          <w:tcPr>
            <w:tcW w:w="1077" w:type="dxa"/>
            <w:vAlign w:val="center"/>
          </w:tcPr>
          <w:p>
            <w:pPr>
              <w:pStyle w:val="0"/>
              <w:jc w:val="center"/>
            </w:pPr>
            <w:r>
              <w:rPr>
                <w:sz w:val="24"/>
              </w:rPr>
              <w:t xml:space="preserve">682,80</w:t>
            </w:r>
          </w:p>
        </w:tc>
        <w:tc>
          <w:tcPr>
            <w:tcW w:w="1077" w:type="dxa"/>
            <w:vAlign w:val="center"/>
          </w:tcPr>
          <w:p>
            <w:pPr>
              <w:pStyle w:val="0"/>
              <w:jc w:val="center"/>
            </w:pPr>
            <w:r>
              <w:rPr>
                <w:sz w:val="24"/>
              </w:rPr>
              <w:t xml:space="preserve">910,61</w:t>
            </w:r>
          </w:p>
        </w:tc>
        <w:tc>
          <w:tcPr>
            <w:tcW w:w="1134" w:type="dxa"/>
            <w:vAlign w:val="center"/>
          </w:tcPr>
          <w:p>
            <w:pPr>
              <w:pStyle w:val="0"/>
              <w:jc w:val="center"/>
            </w:pPr>
            <w:r>
              <w:rPr>
                <w:sz w:val="24"/>
              </w:rPr>
              <w:t xml:space="preserve">1 138,24</w:t>
            </w:r>
          </w:p>
        </w:tc>
        <w:tc>
          <w:tcPr>
            <w:tcW w:w="1134" w:type="dxa"/>
            <w:vAlign w:val="center"/>
          </w:tcPr>
          <w:p>
            <w:pPr>
              <w:pStyle w:val="0"/>
              <w:jc w:val="center"/>
            </w:pPr>
            <w:r>
              <w:rPr>
                <w:sz w:val="24"/>
              </w:rPr>
              <w:t xml:space="preserve">1 422,84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334,35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152,19</w:t>
            </w:r>
          </w:p>
        </w:tc>
        <w:tc>
          <w:tcPr>
            <w:tcW w:w="1077" w:type="dxa"/>
            <w:vAlign w:val="center"/>
          </w:tcPr>
          <w:p>
            <w:pPr>
              <w:pStyle w:val="0"/>
              <w:jc w:val="center"/>
            </w:pPr>
            <w:r>
              <w:rPr>
                <w:sz w:val="24"/>
              </w:rPr>
              <w:t xml:space="preserve">487,02</w:t>
            </w:r>
          </w:p>
        </w:tc>
        <w:tc>
          <w:tcPr>
            <w:tcW w:w="1077" w:type="dxa"/>
            <w:vAlign w:val="center"/>
          </w:tcPr>
          <w:p>
            <w:pPr>
              <w:pStyle w:val="0"/>
              <w:jc w:val="center"/>
            </w:pPr>
            <w:r>
              <w:rPr>
                <w:sz w:val="24"/>
              </w:rPr>
              <w:t xml:space="preserve">730,60</w:t>
            </w:r>
          </w:p>
        </w:tc>
        <w:tc>
          <w:tcPr>
            <w:tcW w:w="1077" w:type="dxa"/>
            <w:vAlign w:val="center"/>
          </w:tcPr>
          <w:p>
            <w:pPr>
              <w:pStyle w:val="0"/>
              <w:jc w:val="center"/>
            </w:pPr>
            <w:r>
              <w:rPr>
                <w:sz w:val="24"/>
              </w:rPr>
              <w:t xml:space="preserve">974,35</w:t>
            </w:r>
          </w:p>
        </w:tc>
        <w:tc>
          <w:tcPr>
            <w:tcW w:w="1134" w:type="dxa"/>
            <w:vAlign w:val="center"/>
          </w:tcPr>
          <w:p>
            <w:pPr>
              <w:pStyle w:val="0"/>
              <w:jc w:val="center"/>
            </w:pPr>
            <w:r>
              <w:rPr>
                <w:sz w:val="24"/>
              </w:rPr>
              <w:t xml:space="preserve">1 217,92</w:t>
            </w:r>
          </w:p>
        </w:tc>
        <w:tc>
          <w:tcPr>
            <w:tcW w:w="1134" w:type="dxa"/>
            <w:vAlign w:val="center"/>
          </w:tcPr>
          <w:p>
            <w:pPr>
              <w:pStyle w:val="0"/>
              <w:jc w:val="center"/>
            </w:pPr>
            <w:r>
              <w:rPr>
                <w:sz w:val="24"/>
              </w:rPr>
              <w:t xml:space="preserve">1 522,44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357,75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162,84</w:t>
            </w:r>
          </w:p>
        </w:tc>
        <w:tc>
          <w:tcPr>
            <w:tcW w:w="1077" w:type="dxa"/>
            <w:vAlign w:val="center"/>
          </w:tcPr>
          <w:p>
            <w:pPr>
              <w:pStyle w:val="0"/>
              <w:jc w:val="center"/>
            </w:pPr>
            <w:r>
              <w:rPr>
                <w:sz w:val="24"/>
              </w:rPr>
              <w:t xml:space="preserve">521,11</w:t>
            </w:r>
          </w:p>
        </w:tc>
        <w:tc>
          <w:tcPr>
            <w:tcW w:w="1077" w:type="dxa"/>
            <w:vAlign w:val="center"/>
          </w:tcPr>
          <w:p>
            <w:pPr>
              <w:pStyle w:val="0"/>
              <w:jc w:val="center"/>
            </w:pPr>
            <w:r>
              <w:rPr>
                <w:sz w:val="24"/>
              </w:rPr>
              <w:t xml:space="preserve">781,74</w:t>
            </w:r>
          </w:p>
        </w:tc>
        <w:tc>
          <w:tcPr>
            <w:tcW w:w="1077" w:type="dxa"/>
            <w:vAlign w:val="center"/>
          </w:tcPr>
          <w:p>
            <w:pPr>
              <w:pStyle w:val="0"/>
              <w:jc w:val="center"/>
            </w:pPr>
            <w:r>
              <w:rPr>
                <w:sz w:val="24"/>
              </w:rPr>
              <w:t xml:space="preserve">1 042,55</w:t>
            </w:r>
          </w:p>
        </w:tc>
        <w:tc>
          <w:tcPr>
            <w:tcW w:w="1134" w:type="dxa"/>
            <w:vAlign w:val="center"/>
          </w:tcPr>
          <w:p>
            <w:pPr>
              <w:pStyle w:val="0"/>
              <w:jc w:val="center"/>
            </w:pPr>
            <w:r>
              <w:rPr>
                <w:sz w:val="24"/>
              </w:rPr>
              <w:t xml:space="preserve">1 303,17</w:t>
            </w:r>
          </w:p>
        </w:tc>
        <w:tc>
          <w:tcPr>
            <w:tcW w:w="1134" w:type="dxa"/>
            <w:vAlign w:val="center"/>
          </w:tcPr>
          <w:p>
            <w:pPr>
              <w:pStyle w:val="0"/>
              <w:jc w:val="center"/>
            </w:pPr>
            <w:r>
              <w:rPr>
                <w:sz w:val="24"/>
              </w:rPr>
              <w:t xml:space="preserve">1 629,01</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382,79</w:t>
            </w:r>
          </w:p>
        </w:tc>
      </w:tr>
      <w:tr>
        <w:tblPrEx>
          <w:tblBorders>
            <w:insideH w:val="nil"/>
          </w:tblBorders>
        </w:tblPrEx>
        <w:tc>
          <w:tcPr>
            <w:tcW w:w="660" w:type="dxa"/>
            <w:vAlign w:val="center"/>
            <w:tcBorders>
              <w:bottom w:val="nil"/>
            </w:tcBorders>
          </w:tcPr>
          <w:p>
            <w:pPr>
              <w:pStyle w:val="0"/>
              <w:jc w:val="center"/>
            </w:pPr>
            <w:r>
              <w:rPr>
                <w:sz w:val="24"/>
              </w:rPr>
              <w:t xml:space="preserve">180 - 183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5"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184</w:t>
            </w:r>
          </w:p>
        </w:tc>
        <w:tc>
          <w:tcPr>
            <w:tcW w:w="1920" w:type="dxa"/>
            <w:vAlign w:val="center"/>
            <w:vMerge w:val="restart"/>
          </w:tcPr>
          <w:p>
            <w:pPr>
              <w:pStyle w:val="0"/>
              <w:jc w:val="center"/>
            </w:pPr>
            <w:r>
              <w:rPr>
                <w:sz w:val="24"/>
              </w:rPr>
              <w:t xml:space="preserve">ООО "СпецТрансГаз"</w:t>
            </w:r>
          </w:p>
        </w:tc>
        <w:tc>
          <w:tcPr>
            <w:tcW w:w="1361" w:type="dxa"/>
            <w:vAlign w:val="center"/>
            <w:vMerge w:val="restart"/>
          </w:tcPr>
          <w:p>
            <w:pPr>
              <w:pStyle w:val="0"/>
              <w:jc w:val="center"/>
            </w:pPr>
            <w:r>
              <w:rPr>
                <w:sz w:val="24"/>
              </w:rPr>
              <w:t xml:space="preserve">Хабаровский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1 064,07</w:t>
            </w:r>
          </w:p>
        </w:tc>
        <w:tc>
          <w:tcPr>
            <w:tcW w:w="1077" w:type="dxa"/>
            <w:vAlign w:val="center"/>
          </w:tcPr>
          <w:p>
            <w:pPr>
              <w:pStyle w:val="0"/>
              <w:jc w:val="center"/>
            </w:pPr>
            <w:r>
              <w:rPr>
                <w:sz w:val="24"/>
              </w:rPr>
              <w:t xml:space="preserve">1 108,41</w:t>
            </w:r>
          </w:p>
        </w:tc>
        <w:tc>
          <w:tcPr>
            <w:tcW w:w="1134" w:type="dxa"/>
            <w:vAlign w:val="center"/>
          </w:tcPr>
          <w:p>
            <w:pPr>
              <w:pStyle w:val="0"/>
              <w:jc w:val="center"/>
            </w:pPr>
            <w:r>
              <w:rPr>
                <w:sz w:val="24"/>
              </w:rPr>
              <w:t xml:space="preserve">1 152,75</w:t>
            </w:r>
          </w:p>
        </w:tc>
        <w:tc>
          <w:tcPr>
            <w:tcW w:w="1134" w:type="dxa"/>
            <w:vAlign w:val="center"/>
          </w:tcPr>
          <w:p>
            <w:pPr>
              <w:pStyle w:val="0"/>
              <w:jc w:val="center"/>
            </w:pPr>
            <w:r>
              <w:rPr>
                <w:sz w:val="24"/>
              </w:rPr>
              <w:t xml:space="preserve">1 223,68</w:t>
            </w:r>
          </w:p>
        </w:tc>
        <w:tc>
          <w:tcPr>
            <w:tcW w:w="1134" w:type="dxa"/>
            <w:vAlign w:val="center"/>
          </w:tcPr>
          <w:p>
            <w:pPr>
              <w:pStyle w:val="0"/>
              <w:jc w:val="center"/>
            </w:pPr>
            <w:r>
              <w:rPr>
                <w:sz w:val="24"/>
              </w:rPr>
              <w:t xml:space="preserve">1 238,34</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1 138,55</w:t>
            </w:r>
          </w:p>
        </w:tc>
        <w:tc>
          <w:tcPr>
            <w:tcW w:w="1077" w:type="dxa"/>
            <w:vAlign w:val="center"/>
          </w:tcPr>
          <w:p>
            <w:pPr>
              <w:pStyle w:val="0"/>
              <w:jc w:val="center"/>
            </w:pPr>
            <w:r>
              <w:rPr>
                <w:sz w:val="24"/>
              </w:rPr>
              <w:t xml:space="preserve">1 186,00</w:t>
            </w:r>
          </w:p>
        </w:tc>
        <w:tc>
          <w:tcPr>
            <w:tcW w:w="1134" w:type="dxa"/>
            <w:vAlign w:val="center"/>
          </w:tcPr>
          <w:p>
            <w:pPr>
              <w:pStyle w:val="0"/>
              <w:jc w:val="center"/>
            </w:pPr>
            <w:r>
              <w:rPr>
                <w:sz w:val="24"/>
              </w:rPr>
              <w:t xml:space="preserve">1 233,44</w:t>
            </w:r>
          </w:p>
        </w:tc>
        <w:tc>
          <w:tcPr>
            <w:tcW w:w="1134" w:type="dxa"/>
            <w:vAlign w:val="center"/>
          </w:tcPr>
          <w:p>
            <w:pPr>
              <w:pStyle w:val="0"/>
              <w:jc w:val="center"/>
            </w:pPr>
            <w:r>
              <w:rPr>
                <w:sz w:val="24"/>
              </w:rPr>
              <w:t xml:space="preserve">1 309,34</w:t>
            </w:r>
          </w:p>
        </w:tc>
        <w:tc>
          <w:tcPr>
            <w:tcW w:w="1134" w:type="dxa"/>
            <w:vAlign w:val="center"/>
          </w:tcPr>
          <w:p>
            <w:pPr>
              <w:pStyle w:val="0"/>
              <w:jc w:val="center"/>
            </w:pPr>
            <w:r>
              <w:rPr>
                <w:sz w:val="24"/>
              </w:rPr>
              <w:t xml:space="preserve">1 325,02</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1 218,25</w:t>
            </w:r>
          </w:p>
        </w:tc>
        <w:tc>
          <w:tcPr>
            <w:tcW w:w="1077" w:type="dxa"/>
            <w:vAlign w:val="center"/>
          </w:tcPr>
          <w:p>
            <w:pPr>
              <w:pStyle w:val="0"/>
              <w:jc w:val="center"/>
            </w:pPr>
            <w:r>
              <w:rPr>
                <w:sz w:val="24"/>
              </w:rPr>
              <w:t xml:space="preserve">1 269,02</w:t>
            </w:r>
          </w:p>
        </w:tc>
        <w:tc>
          <w:tcPr>
            <w:tcW w:w="1134" w:type="dxa"/>
            <w:vAlign w:val="center"/>
          </w:tcPr>
          <w:p>
            <w:pPr>
              <w:pStyle w:val="0"/>
              <w:jc w:val="center"/>
            </w:pPr>
            <w:r>
              <w:rPr>
                <w:sz w:val="24"/>
              </w:rPr>
              <w:t xml:space="preserve">1 319,78</w:t>
            </w:r>
          </w:p>
        </w:tc>
        <w:tc>
          <w:tcPr>
            <w:tcW w:w="1134" w:type="dxa"/>
            <w:vAlign w:val="center"/>
          </w:tcPr>
          <w:p>
            <w:pPr>
              <w:pStyle w:val="0"/>
              <w:jc w:val="center"/>
            </w:pPr>
            <w:r>
              <w:rPr>
                <w:sz w:val="24"/>
              </w:rPr>
              <w:t xml:space="preserve">1 400,99</w:t>
            </w:r>
          </w:p>
        </w:tc>
        <w:tc>
          <w:tcPr>
            <w:tcW w:w="1134" w:type="dxa"/>
            <w:vAlign w:val="center"/>
          </w:tcPr>
          <w:p>
            <w:pPr>
              <w:pStyle w:val="0"/>
              <w:jc w:val="center"/>
            </w:pPr>
            <w:r>
              <w:rPr>
                <w:sz w:val="24"/>
              </w:rPr>
              <w:t xml:space="preserve">1 417,77</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185</w:t>
            </w:r>
          </w:p>
        </w:tc>
        <w:tc>
          <w:tcPr>
            <w:tcW w:w="1920" w:type="dxa"/>
            <w:vAlign w:val="center"/>
            <w:vMerge w:val="restart"/>
          </w:tcPr>
          <w:p>
            <w:pPr>
              <w:pStyle w:val="0"/>
              <w:jc w:val="center"/>
            </w:pPr>
            <w:r>
              <w:rPr>
                <w:sz w:val="24"/>
              </w:rPr>
              <w:t xml:space="preserve">ООО "ЭКИП "Авангард"</w:t>
            </w:r>
          </w:p>
        </w:tc>
        <w:tc>
          <w:tcPr>
            <w:tcW w:w="1361" w:type="dxa"/>
            <w:vAlign w:val="center"/>
            <w:vMerge w:val="restart"/>
          </w:tcPr>
          <w:p>
            <w:pPr>
              <w:pStyle w:val="0"/>
              <w:jc w:val="center"/>
            </w:pPr>
            <w:r>
              <w:rPr>
                <w:sz w:val="24"/>
              </w:rPr>
              <w:t xml:space="preserve">Хабаровский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1 186,46</w:t>
            </w:r>
          </w:p>
        </w:tc>
        <w:tc>
          <w:tcPr>
            <w:tcW w:w="1077" w:type="dxa"/>
            <w:vAlign w:val="center"/>
          </w:tcPr>
          <w:p>
            <w:pPr>
              <w:pStyle w:val="0"/>
              <w:jc w:val="center"/>
            </w:pPr>
            <w:r>
              <w:rPr>
                <w:sz w:val="24"/>
              </w:rPr>
              <w:t xml:space="preserve">1 581,94</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1 269,51</w:t>
            </w:r>
          </w:p>
        </w:tc>
        <w:tc>
          <w:tcPr>
            <w:tcW w:w="1077" w:type="dxa"/>
            <w:vAlign w:val="center"/>
          </w:tcPr>
          <w:p>
            <w:pPr>
              <w:pStyle w:val="0"/>
              <w:jc w:val="center"/>
            </w:pPr>
            <w:r>
              <w:rPr>
                <w:sz w:val="24"/>
              </w:rPr>
              <w:t xml:space="preserve">1 692,68</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1 358,38</w:t>
            </w:r>
          </w:p>
        </w:tc>
        <w:tc>
          <w:tcPr>
            <w:tcW w:w="1077" w:type="dxa"/>
            <w:vAlign w:val="center"/>
          </w:tcPr>
          <w:p>
            <w:pPr>
              <w:pStyle w:val="0"/>
              <w:jc w:val="center"/>
            </w:pPr>
            <w:r>
              <w:rPr>
                <w:sz w:val="24"/>
              </w:rPr>
              <w:t xml:space="preserve">1 811,17</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186 - 193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6"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 (ред. 09.06.2025)</w:t>
            </w:r>
          </w:p>
        </w:tc>
      </w:tr>
      <w:tr>
        <w:tc>
          <w:tcPr>
            <w:tcW w:w="660" w:type="dxa"/>
            <w:vAlign w:val="center"/>
            <w:vMerge w:val="restart"/>
          </w:tcPr>
          <w:p>
            <w:pPr>
              <w:pStyle w:val="0"/>
              <w:jc w:val="center"/>
            </w:pPr>
            <w:r>
              <w:rPr>
                <w:sz w:val="24"/>
              </w:rPr>
              <w:t xml:space="preserve">194</w:t>
            </w:r>
          </w:p>
        </w:tc>
        <w:tc>
          <w:tcPr>
            <w:tcW w:w="1920" w:type="dxa"/>
            <w:vAlign w:val="center"/>
            <w:vMerge w:val="restart"/>
          </w:tcPr>
          <w:p>
            <w:pPr>
              <w:pStyle w:val="0"/>
              <w:jc w:val="center"/>
            </w:pPr>
            <w:r>
              <w:rPr>
                <w:sz w:val="24"/>
              </w:rPr>
              <w:t xml:space="preserve">ООО "Газпром переработка"</w:t>
            </w:r>
          </w:p>
        </w:tc>
        <w:tc>
          <w:tcPr>
            <w:tcW w:w="1361" w:type="dxa"/>
            <w:vAlign w:val="center"/>
            <w:vMerge w:val="restart"/>
          </w:tcPr>
          <w:p>
            <w:pPr>
              <w:pStyle w:val="0"/>
              <w:jc w:val="center"/>
            </w:pPr>
            <w:r>
              <w:rPr>
                <w:sz w:val="24"/>
              </w:rPr>
              <w:t xml:space="preserve">Ханты-Мансийский автономный округ - Югра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29,54</w:t>
            </w:r>
          </w:p>
        </w:tc>
        <w:tc>
          <w:tcPr>
            <w:tcW w:w="1077" w:type="dxa"/>
            <w:vAlign w:val="center"/>
          </w:tcPr>
          <w:p>
            <w:pPr>
              <w:pStyle w:val="0"/>
              <w:jc w:val="center"/>
            </w:pPr>
            <w:r>
              <w:rPr>
                <w:sz w:val="24"/>
              </w:rPr>
              <w:t xml:space="preserve">44,27</w:t>
            </w:r>
          </w:p>
        </w:tc>
        <w:tc>
          <w:tcPr>
            <w:tcW w:w="1077" w:type="dxa"/>
            <w:vAlign w:val="center"/>
          </w:tcPr>
          <w:p>
            <w:pPr>
              <w:pStyle w:val="0"/>
              <w:jc w:val="center"/>
            </w:pPr>
            <w:r>
              <w:rPr>
                <w:sz w:val="24"/>
              </w:rPr>
              <w:t xml:space="preserve">58,96</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31,61</w:t>
            </w:r>
          </w:p>
        </w:tc>
        <w:tc>
          <w:tcPr>
            <w:tcW w:w="1077" w:type="dxa"/>
            <w:vAlign w:val="center"/>
          </w:tcPr>
          <w:p>
            <w:pPr>
              <w:pStyle w:val="0"/>
              <w:jc w:val="center"/>
            </w:pPr>
            <w:r>
              <w:rPr>
                <w:sz w:val="24"/>
              </w:rPr>
              <w:t xml:space="preserve">47,37</w:t>
            </w:r>
          </w:p>
        </w:tc>
        <w:tc>
          <w:tcPr>
            <w:tcW w:w="1077" w:type="dxa"/>
            <w:vAlign w:val="center"/>
          </w:tcPr>
          <w:p>
            <w:pPr>
              <w:pStyle w:val="0"/>
              <w:jc w:val="center"/>
            </w:pPr>
            <w:r>
              <w:rPr>
                <w:sz w:val="24"/>
              </w:rPr>
              <w:t xml:space="preserve">63,09</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33,82</w:t>
            </w:r>
          </w:p>
        </w:tc>
        <w:tc>
          <w:tcPr>
            <w:tcW w:w="1077" w:type="dxa"/>
            <w:vAlign w:val="center"/>
          </w:tcPr>
          <w:p>
            <w:pPr>
              <w:pStyle w:val="0"/>
              <w:jc w:val="center"/>
            </w:pPr>
            <w:r>
              <w:rPr>
                <w:sz w:val="24"/>
              </w:rPr>
              <w:t xml:space="preserve">50,69</w:t>
            </w:r>
          </w:p>
        </w:tc>
        <w:tc>
          <w:tcPr>
            <w:tcW w:w="1077" w:type="dxa"/>
            <w:vAlign w:val="center"/>
          </w:tcPr>
          <w:p>
            <w:pPr>
              <w:pStyle w:val="0"/>
              <w:jc w:val="center"/>
            </w:pPr>
            <w:r>
              <w:rPr>
                <w:sz w:val="24"/>
              </w:rPr>
              <w:t xml:space="preserve">67,51</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195</w:t>
            </w:r>
          </w:p>
        </w:tc>
        <w:tc>
          <w:tcPr>
            <w:tcW w:w="1920" w:type="dxa"/>
            <w:vAlign w:val="center"/>
            <w:vMerge w:val="restart"/>
          </w:tcPr>
          <w:p>
            <w:pPr>
              <w:pStyle w:val="0"/>
              <w:jc w:val="center"/>
            </w:pPr>
            <w:r>
              <w:rPr>
                <w:sz w:val="24"/>
              </w:rPr>
              <w:t xml:space="preserve">АО "Мегионгазсервис"</w:t>
            </w:r>
          </w:p>
        </w:tc>
        <w:tc>
          <w:tcPr>
            <w:tcW w:w="1361" w:type="dxa"/>
            <w:vAlign w:val="center"/>
            <w:vMerge w:val="restart"/>
          </w:tcPr>
          <w:p>
            <w:pPr>
              <w:pStyle w:val="0"/>
              <w:jc w:val="center"/>
            </w:pPr>
            <w:r>
              <w:rPr>
                <w:sz w:val="24"/>
              </w:rPr>
              <w:t xml:space="preserve">Ханты-Мансийский автономный округ - Югра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135,68</w:t>
            </w:r>
          </w:p>
        </w:tc>
        <w:tc>
          <w:tcPr>
            <w:tcW w:w="1077" w:type="dxa"/>
            <w:vAlign w:val="center"/>
          </w:tcPr>
          <w:p>
            <w:pPr>
              <w:pStyle w:val="0"/>
              <w:jc w:val="center"/>
            </w:pPr>
            <w:r>
              <w:rPr>
                <w:sz w:val="24"/>
              </w:rPr>
              <w:t xml:space="preserve">203,51</w:t>
            </w:r>
          </w:p>
        </w:tc>
        <w:tc>
          <w:tcPr>
            <w:tcW w:w="1077" w:type="dxa"/>
            <w:vAlign w:val="center"/>
          </w:tcPr>
          <w:p>
            <w:pPr>
              <w:pStyle w:val="0"/>
              <w:jc w:val="center"/>
            </w:pPr>
            <w:r>
              <w:rPr>
                <w:sz w:val="24"/>
              </w:rPr>
              <w:t xml:space="preserve">271,36</w:t>
            </w:r>
          </w:p>
        </w:tc>
        <w:tc>
          <w:tcPr>
            <w:tcW w:w="1134" w:type="dxa"/>
            <w:vAlign w:val="center"/>
          </w:tcPr>
          <w:p>
            <w:pPr>
              <w:pStyle w:val="0"/>
              <w:jc w:val="center"/>
            </w:pPr>
            <w:r>
              <w:rPr>
                <w:sz w:val="24"/>
              </w:rPr>
              <w:t xml:space="preserve">339,19</w:t>
            </w:r>
          </w:p>
        </w:tc>
        <w:tc>
          <w:tcPr>
            <w:tcW w:w="1134" w:type="dxa"/>
            <w:vAlign w:val="center"/>
          </w:tcPr>
          <w:p>
            <w:pPr>
              <w:pStyle w:val="0"/>
              <w:jc w:val="center"/>
            </w:pPr>
            <w:r>
              <w:rPr>
                <w:sz w:val="24"/>
              </w:rPr>
              <w:t xml:space="preserve">424,00</w:t>
            </w:r>
          </w:p>
        </w:tc>
        <w:tc>
          <w:tcPr>
            <w:tcW w:w="1134" w:type="dxa"/>
            <w:vAlign w:val="center"/>
          </w:tcPr>
          <w:p>
            <w:pPr>
              <w:pStyle w:val="0"/>
              <w:jc w:val="center"/>
            </w:pPr>
            <w:r>
              <w:rPr>
                <w:sz w:val="24"/>
              </w:rPr>
              <w:t xml:space="preserve">395,23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145,18</w:t>
            </w:r>
          </w:p>
        </w:tc>
        <w:tc>
          <w:tcPr>
            <w:tcW w:w="1077" w:type="dxa"/>
            <w:vAlign w:val="center"/>
          </w:tcPr>
          <w:p>
            <w:pPr>
              <w:pStyle w:val="0"/>
              <w:jc w:val="center"/>
            </w:pPr>
            <w:r>
              <w:rPr>
                <w:sz w:val="24"/>
              </w:rPr>
              <w:t xml:space="preserve">217,76</w:t>
            </w:r>
          </w:p>
        </w:tc>
        <w:tc>
          <w:tcPr>
            <w:tcW w:w="1077" w:type="dxa"/>
            <w:vAlign w:val="center"/>
          </w:tcPr>
          <w:p>
            <w:pPr>
              <w:pStyle w:val="0"/>
              <w:jc w:val="center"/>
            </w:pPr>
            <w:r>
              <w:rPr>
                <w:sz w:val="24"/>
              </w:rPr>
              <w:t xml:space="preserve">290,36</w:t>
            </w:r>
          </w:p>
        </w:tc>
        <w:tc>
          <w:tcPr>
            <w:tcW w:w="1134" w:type="dxa"/>
            <w:vAlign w:val="center"/>
          </w:tcPr>
          <w:p>
            <w:pPr>
              <w:pStyle w:val="0"/>
              <w:jc w:val="center"/>
            </w:pPr>
            <w:r>
              <w:rPr>
                <w:sz w:val="24"/>
              </w:rPr>
              <w:t xml:space="preserve">362,93</w:t>
            </w:r>
          </w:p>
        </w:tc>
        <w:tc>
          <w:tcPr>
            <w:tcW w:w="1134" w:type="dxa"/>
            <w:vAlign w:val="center"/>
          </w:tcPr>
          <w:p>
            <w:pPr>
              <w:pStyle w:val="0"/>
              <w:jc w:val="center"/>
            </w:pPr>
            <w:r>
              <w:rPr>
                <w:sz w:val="24"/>
              </w:rPr>
              <w:t xml:space="preserve">453,68</w:t>
            </w:r>
          </w:p>
        </w:tc>
        <w:tc>
          <w:tcPr>
            <w:tcW w:w="1134" w:type="dxa"/>
            <w:vAlign w:val="center"/>
          </w:tcPr>
          <w:p>
            <w:pPr>
              <w:pStyle w:val="0"/>
              <w:jc w:val="center"/>
            </w:pPr>
            <w:r>
              <w:rPr>
                <w:sz w:val="24"/>
              </w:rPr>
              <w:t xml:space="preserve">422,90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155,34</w:t>
            </w:r>
          </w:p>
        </w:tc>
        <w:tc>
          <w:tcPr>
            <w:tcW w:w="1077" w:type="dxa"/>
            <w:vAlign w:val="center"/>
          </w:tcPr>
          <w:p>
            <w:pPr>
              <w:pStyle w:val="0"/>
              <w:jc w:val="center"/>
            </w:pPr>
            <w:r>
              <w:rPr>
                <w:sz w:val="24"/>
              </w:rPr>
              <w:t xml:space="preserve">233,00</w:t>
            </w:r>
          </w:p>
        </w:tc>
        <w:tc>
          <w:tcPr>
            <w:tcW w:w="1077" w:type="dxa"/>
            <w:vAlign w:val="center"/>
          </w:tcPr>
          <w:p>
            <w:pPr>
              <w:pStyle w:val="0"/>
              <w:jc w:val="center"/>
            </w:pPr>
            <w:r>
              <w:rPr>
                <w:sz w:val="24"/>
              </w:rPr>
              <w:t xml:space="preserve">310,69</w:t>
            </w:r>
          </w:p>
        </w:tc>
        <w:tc>
          <w:tcPr>
            <w:tcW w:w="1134" w:type="dxa"/>
            <w:vAlign w:val="center"/>
          </w:tcPr>
          <w:p>
            <w:pPr>
              <w:pStyle w:val="0"/>
              <w:jc w:val="center"/>
            </w:pPr>
            <w:r>
              <w:rPr>
                <w:sz w:val="24"/>
              </w:rPr>
              <w:t xml:space="preserve">388,34</w:t>
            </w:r>
          </w:p>
        </w:tc>
        <w:tc>
          <w:tcPr>
            <w:tcW w:w="1134" w:type="dxa"/>
            <w:vAlign w:val="center"/>
          </w:tcPr>
          <w:p>
            <w:pPr>
              <w:pStyle w:val="0"/>
              <w:jc w:val="center"/>
            </w:pPr>
            <w:r>
              <w:rPr>
                <w:sz w:val="24"/>
              </w:rPr>
              <w:t xml:space="preserve">485,44</w:t>
            </w:r>
          </w:p>
        </w:tc>
        <w:tc>
          <w:tcPr>
            <w:tcW w:w="1134" w:type="dxa"/>
            <w:vAlign w:val="center"/>
          </w:tcPr>
          <w:p>
            <w:pPr>
              <w:pStyle w:val="0"/>
              <w:jc w:val="center"/>
            </w:pPr>
            <w:r>
              <w:rPr>
                <w:sz w:val="24"/>
              </w:rPr>
              <w:t xml:space="preserve">452,50</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196 - 203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7"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204</w:t>
            </w:r>
          </w:p>
        </w:tc>
        <w:tc>
          <w:tcPr>
            <w:tcW w:w="1920" w:type="dxa"/>
            <w:vAlign w:val="center"/>
            <w:vMerge w:val="restart"/>
          </w:tcPr>
          <w:p>
            <w:pPr>
              <w:pStyle w:val="0"/>
              <w:jc w:val="center"/>
            </w:pPr>
            <w:r>
              <w:rPr>
                <w:sz w:val="24"/>
              </w:rPr>
              <w:t xml:space="preserve">МУП "ТеплоЭнерго"</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246,78</w:t>
            </w:r>
          </w:p>
        </w:tc>
        <w:tc>
          <w:tcPr>
            <w:tcW w:w="1077" w:type="dxa"/>
            <w:vAlign w:val="center"/>
          </w:tcPr>
          <w:p>
            <w:pPr>
              <w:pStyle w:val="0"/>
              <w:jc w:val="center"/>
            </w:pPr>
            <w:r>
              <w:rPr>
                <w:sz w:val="24"/>
              </w:rPr>
              <w:t xml:space="preserve">370,17</w:t>
            </w:r>
          </w:p>
        </w:tc>
        <w:tc>
          <w:tcPr>
            <w:tcW w:w="1077" w:type="dxa"/>
            <w:vAlign w:val="center"/>
          </w:tcPr>
          <w:p>
            <w:pPr>
              <w:pStyle w:val="0"/>
              <w:jc w:val="center"/>
            </w:pPr>
            <w:r>
              <w:rPr>
                <w:sz w:val="24"/>
              </w:rPr>
              <w:t xml:space="preserve">493,57</w:t>
            </w:r>
          </w:p>
        </w:tc>
        <w:tc>
          <w:tcPr>
            <w:tcW w:w="1134" w:type="dxa"/>
            <w:vAlign w:val="center"/>
          </w:tcPr>
          <w:p>
            <w:pPr>
              <w:pStyle w:val="0"/>
              <w:jc w:val="center"/>
            </w:pPr>
            <w:r>
              <w:rPr>
                <w:sz w:val="24"/>
              </w:rPr>
              <w:t xml:space="preserve">615,66</w:t>
            </w:r>
          </w:p>
        </w:tc>
        <w:tc>
          <w:tcPr>
            <w:tcW w:w="1134" w:type="dxa"/>
            <w:vAlign w:val="center"/>
          </w:tcPr>
          <w:p>
            <w:pPr>
              <w:pStyle w:val="0"/>
              <w:jc w:val="center"/>
            </w:pPr>
            <w:r>
              <w:rPr>
                <w:sz w:val="24"/>
              </w:rPr>
              <w:t xml:space="preserve">771,20</w:t>
            </w:r>
          </w:p>
        </w:tc>
        <w:tc>
          <w:tcPr>
            <w:tcW w:w="1134" w:type="dxa"/>
            <w:vAlign w:val="center"/>
          </w:tcPr>
          <w:p>
            <w:pPr>
              <w:pStyle w:val="0"/>
              <w:jc w:val="center"/>
            </w:pPr>
            <w:r>
              <w:rPr>
                <w:sz w:val="24"/>
              </w:rPr>
              <w:t xml:space="preserve">815,33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264,05</w:t>
            </w:r>
          </w:p>
        </w:tc>
        <w:tc>
          <w:tcPr>
            <w:tcW w:w="1077" w:type="dxa"/>
            <w:vAlign w:val="center"/>
          </w:tcPr>
          <w:p>
            <w:pPr>
              <w:pStyle w:val="0"/>
              <w:jc w:val="center"/>
            </w:pPr>
            <w:r>
              <w:rPr>
                <w:sz w:val="24"/>
              </w:rPr>
              <w:t xml:space="preserve">396,08</w:t>
            </w:r>
          </w:p>
        </w:tc>
        <w:tc>
          <w:tcPr>
            <w:tcW w:w="1077" w:type="dxa"/>
            <w:vAlign w:val="center"/>
          </w:tcPr>
          <w:p>
            <w:pPr>
              <w:pStyle w:val="0"/>
              <w:jc w:val="center"/>
            </w:pPr>
            <w:r>
              <w:rPr>
                <w:sz w:val="24"/>
              </w:rPr>
              <w:t xml:space="preserve">528,12</w:t>
            </w:r>
          </w:p>
        </w:tc>
        <w:tc>
          <w:tcPr>
            <w:tcW w:w="1134" w:type="dxa"/>
            <w:vAlign w:val="center"/>
          </w:tcPr>
          <w:p>
            <w:pPr>
              <w:pStyle w:val="0"/>
              <w:jc w:val="center"/>
            </w:pPr>
            <w:r>
              <w:rPr>
                <w:sz w:val="24"/>
              </w:rPr>
              <w:t xml:space="preserve">658,76</w:t>
            </w:r>
          </w:p>
        </w:tc>
        <w:tc>
          <w:tcPr>
            <w:tcW w:w="1134" w:type="dxa"/>
            <w:vAlign w:val="center"/>
          </w:tcPr>
          <w:p>
            <w:pPr>
              <w:pStyle w:val="0"/>
              <w:jc w:val="center"/>
            </w:pPr>
            <w:r>
              <w:rPr>
                <w:sz w:val="24"/>
              </w:rPr>
              <w:t xml:space="preserve">825,18</w:t>
            </w:r>
          </w:p>
        </w:tc>
        <w:tc>
          <w:tcPr>
            <w:tcW w:w="1134" w:type="dxa"/>
            <w:vAlign w:val="center"/>
          </w:tcPr>
          <w:p>
            <w:pPr>
              <w:pStyle w:val="0"/>
              <w:jc w:val="center"/>
            </w:pPr>
            <w:r>
              <w:rPr>
                <w:sz w:val="24"/>
              </w:rPr>
              <w:t xml:space="preserve">872,40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282,53</w:t>
            </w:r>
          </w:p>
        </w:tc>
        <w:tc>
          <w:tcPr>
            <w:tcW w:w="1077" w:type="dxa"/>
            <w:vAlign w:val="center"/>
          </w:tcPr>
          <w:p>
            <w:pPr>
              <w:pStyle w:val="0"/>
              <w:jc w:val="center"/>
            </w:pPr>
            <w:r>
              <w:rPr>
                <w:sz w:val="24"/>
              </w:rPr>
              <w:t xml:space="preserve">423,81</w:t>
            </w:r>
          </w:p>
        </w:tc>
        <w:tc>
          <w:tcPr>
            <w:tcW w:w="1077" w:type="dxa"/>
            <w:vAlign w:val="center"/>
          </w:tcPr>
          <w:p>
            <w:pPr>
              <w:pStyle w:val="0"/>
              <w:jc w:val="center"/>
            </w:pPr>
            <w:r>
              <w:rPr>
                <w:sz w:val="24"/>
              </w:rPr>
              <w:t xml:space="preserve">565,09</w:t>
            </w:r>
          </w:p>
        </w:tc>
        <w:tc>
          <w:tcPr>
            <w:tcW w:w="1134" w:type="dxa"/>
            <w:vAlign w:val="center"/>
          </w:tcPr>
          <w:p>
            <w:pPr>
              <w:pStyle w:val="0"/>
              <w:jc w:val="center"/>
            </w:pPr>
            <w:r>
              <w:rPr>
                <w:sz w:val="24"/>
              </w:rPr>
              <w:t xml:space="preserve">704,87</w:t>
            </w:r>
          </w:p>
        </w:tc>
        <w:tc>
          <w:tcPr>
            <w:tcW w:w="1134" w:type="dxa"/>
            <w:vAlign w:val="center"/>
          </w:tcPr>
          <w:p>
            <w:pPr>
              <w:pStyle w:val="0"/>
              <w:jc w:val="center"/>
            </w:pPr>
            <w:r>
              <w:rPr>
                <w:sz w:val="24"/>
              </w:rPr>
              <w:t xml:space="preserve">882,94</w:t>
            </w:r>
          </w:p>
        </w:tc>
        <w:tc>
          <w:tcPr>
            <w:tcW w:w="1134" w:type="dxa"/>
            <w:vAlign w:val="center"/>
          </w:tcPr>
          <w:p>
            <w:pPr>
              <w:pStyle w:val="0"/>
              <w:jc w:val="center"/>
            </w:pPr>
            <w:r>
              <w:rPr>
                <w:sz w:val="24"/>
              </w:rPr>
              <w:t xml:space="preserve">933,47</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205</w:t>
            </w:r>
          </w:p>
        </w:tc>
        <w:tc>
          <w:tcPr>
            <w:gridSpan w:val="13"/>
            <w:tcW w:w="15323" w:type="dxa"/>
            <w:tcBorders>
              <w:bottom w:val="nil"/>
            </w:tcBorders>
          </w:tcPr>
          <w:p>
            <w:pPr>
              <w:pStyle w:val="0"/>
              <w:jc w:val="both"/>
            </w:pPr>
            <w:r>
              <w:rPr>
                <w:sz w:val="24"/>
              </w:rPr>
              <w:t xml:space="preserve">Утратил силу с 1 июля 2025 года. - </w:t>
            </w:r>
            <w:hyperlink w:history="0" dor:id="rId298"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206</w:t>
            </w:r>
          </w:p>
        </w:tc>
        <w:tc>
          <w:tcPr>
            <w:tcW w:w="1920" w:type="dxa"/>
            <w:vAlign w:val="center"/>
            <w:vMerge w:val="restart"/>
          </w:tcPr>
          <w:p>
            <w:pPr>
              <w:pStyle w:val="0"/>
              <w:jc w:val="center"/>
            </w:pPr>
            <w:r>
              <w:rPr>
                <w:sz w:val="24"/>
              </w:rPr>
              <w:t xml:space="preserve">ООО Индустриальный Парк "Станкомаш"</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234,43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250,84</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268,40</w:t>
            </w:r>
          </w:p>
        </w:tc>
      </w:tr>
      <w:tr>
        <w:tc>
          <w:tcPr>
            <w:tcW w:w="660" w:type="dxa"/>
            <w:vAlign w:val="center"/>
            <w:vMerge w:val="restart"/>
          </w:tcPr>
          <w:p>
            <w:pPr>
              <w:pStyle w:val="0"/>
              <w:jc w:val="center"/>
            </w:pPr>
            <w:r>
              <w:rPr>
                <w:sz w:val="24"/>
              </w:rPr>
              <w:t xml:space="preserve">207</w:t>
            </w:r>
          </w:p>
        </w:tc>
        <w:tc>
          <w:tcPr>
            <w:tcW w:w="1920" w:type="dxa"/>
            <w:vAlign w:val="center"/>
            <w:vMerge w:val="restart"/>
          </w:tcPr>
          <w:p>
            <w:pPr>
              <w:pStyle w:val="0"/>
              <w:jc w:val="center"/>
            </w:pPr>
            <w:r>
              <w:rPr>
                <w:sz w:val="24"/>
              </w:rPr>
              <w:t xml:space="preserve">ООО "Златоустгазстрой"</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849,67</w:t>
            </w:r>
          </w:p>
        </w:tc>
        <w:tc>
          <w:tcPr>
            <w:tcW w:w="1134" w:type="dxa"/>
            <w:vAlign w:val="center"/>
          </w:tcPr>
          <w:p>
            <w:pPr>
              <w:pStyle w:val="0"/>
              <w:jc w:val="center"/>
            </w:pPr>
            <w:r>
              <w:rPr>
                <w:sz w:val="24"/>
              </w:rPr>
              <w:t xml:space="preserve">1 062,08</w:t>
            </w:r>
          </w:p>
        </w:tc>
        <w:tc>
          <w:tcPr>
            <w:tcW w:w="1134" w:type="dxa"/>
            <w:vAlign w:val="center"/>
          </w:tcPr>
          <w:p>
            <w:pPr>
              <w:pStyle w:val="0"/>
              <w:jc w:val="center"/>
            </w:pPr>
            <w:r>
              <w:rPr>
                <w:sz w:val="24"/>
              </w:rPr>
              <w:t xml:space="preserve">1 327,61</w:t>
            </w:r>
          </w:p>
        </w:tc>
        <w:tc>
          <w:tcPr>
            <w:tcW w:w="1134" w:type="dxa"/>
            <w:vAlign w:val="center"/>
          </w:tcPr>
          <w:p>
            <w:pPr>
              <w:pStyle w:val="0"/>
              <w:jc w:val="center"/>
            </w:pPr>
            <w:r>
              <w:rPr>
                <w:sz w:val="24"/>
              </w:rPr>
              <w:t xml:space="preserve">2 818,36</w:t>
            </w:r>
          </w:p>
        </w:tc>
        <w:tc>
          <w:tcPr>
            <w:tcW w:w="1077" w:type="dxa"/>
            <w:vAlign w:val="center"/>
          </w:tcPr>
          <w:p>
            <w:pPr>
              <w:pStyle w:val="0"/>
              <w:jc w:val="center"/>
            </w:pPr>
            <w:r>
              <w:rPr>
                <w:sz w:val="24"/>
              </w:rPr>
              <w:t xml:space="preserve">1 290,02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909,15</w:t>
            </w:r>
          </w:p>
        </w:tc>
        <w:tc>
          <w:tcPr>
            <w:tcW w:w="1134" w:type="dxa"/>
            <w:vAlign w:val="center"/>
          </w:tcPr>
          <w:p>
            <w:pPr>
              <w:pStyle w:val="0"/>
              <w:jc w:val="center"/>
            </w:pPr>
            <w:r>
              <w:rPr>
                <w:sz w:val="24"/>
              </w:rPr>
              <w:t xml:space="preserve">1 136,43</w:t>
            </w:r>
          </w:p>
        </w:tc>
        <w:tc>
          <w:tcPr>
            <w:tcW w:w="1134" w:type="dxa"/>
            <w:vAlign w:val="center"/>
          </w:tcPr>
          <w:p>
            <w:pPr>
              <w:pStyle w:val="0"/>
              <w:jc w:val="center"/>
            </w:pPr>
            <w:r>
              <w:rPr>
                <w:sz w:val="24"/>
              </w:rPr>
              <w:t xml:space="preserve">1 420,54</w:t>
            </w:r>
          </w:p>
        </w:tc>
        <w:tc>
          <w:tcPr>
            <w:tcW w:w="1134" w:type="dxa"/>
            <w:vAlign w:val="center"/>
          </w:tcPr>
          <w:p>
            <w:pPr>
              <w:pStyle w:val="0"/>
              <w:jc w:val="center"/>
            </w:pPr>
            <w:r>
              <w:rPr>
                <w:sz w:val="24"/>
              </w:rPr>
              <w:t xml:space="preserve">3 015,65</w:t>
            </w:r>
          </w:p>
        </w:tc>
        <w:tc>
          <w:tcPr>
            <w:tcW w:w="1077" w:type="dxa"/>
            <w:vAlign w:val="center"/>
          </w:tcPr>
          <w:p>
            <w:pPr>
              <w:pStyle w:val="0"/>
              <w:jc w:val="center"/>
            </w:pPr>
            <w:r>
              <w:rPr>
                <w:sz w:val="24"/>
              </w:rPr>
              <w:t xml:space="preserve">1 380,32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972,79</w:t>
            </w:r>
          </w:p>
        </w:tc>
        <w:tc>
          <w:tcPr>
            <w:tcW w:w="1134" w:type="dxa"/>
            <w:vAlign w:val="center"/>
          </w:tcPr>
          <w:p>
            <w:pPr>
              <w:pStyle w:val="0"/>
              <w:jc w:val="center"/>
            </w:pPr>
            <w:r>
              <w:rPr>
                <w:sz w:val="24"/>
              </w:rPr>
              <w:t xml:space="preserve">1 215,98</w:t>
            </w:r>
          </w:p>
        </w:tc>
        <w:tc>
          <w:tcPr>
            <w:tcW w:w="1134" w:type="dxa"/>
            <w:vAlign w:val="center"/>
          </w:tcPr>
          <w:p>
            <w:pPr>
              <w:pStyle w:val="0"/>
              <w:jc w:val="center"/>
            </w:pPr>
            <w:r>
              <w:rPr>
                <w:sz w:val="24"/>
              </w:rPr>
              <w:t xml:space="preserve">1 519,98</w:t>
            </w:r>
          </w:p>
        </w:tc>
        <w:tc>
          <w:tcPr>
            <w:tcW w:w="1134" w:type="dxa"/>
            <w:vAlign w:val="center"/>
          </w:tcPr>
          <w:p>
            <w:pPr>
              <w:pStyle w:val="0"/>
              <w:jc w:val="center"/>
            </w:pPr>
            <w:r>
              <w:rPr>
                <w:sz w:val="24"/>
              </w:rPr>
              <w:t xml:space="preserve">3 226,75</w:t>
            </w:r>
          </w:p>
        </w:tc>
        <w:tc>
          <w:tcPr>
            <w:tcW w:w="1077" w:type="dxa"/>
            <w:vAlign w:val="center"/>
          </w:tcPr>
          <w:p>
            <w:pPr>
              <w:pStyle w:val="0"/>
              <w:jc w:val="center"/>
            </w:pPr>
            <w:r>
              <w:rPr>
                <w:sz w:val="24"/>
              </w:rPr>
              <w:t xml:space="preserve">1 476,94</w:t>
            </w:r>
          </w:p>
        </w:tc>
      </w:tr>
      <w:tr>
        <w:tblPrEx>
          <w:tblBorders>
            <w:insideH w:val="nil"/>
          </w:tblBorders>
        </w:tblPrEx>
        <w:tc>
          <w:tcPr>
            <w:tcW w:w="660" w:type="dxa"/>
            <w:vAlign w:val="center"/>
            <w:tcBorders>
              <w:bottom w:val="nil"/>
            </w:tcBorders>
          </w:tcPr>
          <w:p>
            <w:pPr>
              <w:pStyle w:val="0"/>
              <w:jc w:val="center"/>
            </w:pPr>
            <w:r>
              <w:rPr>
                <w:sz w:val="24"/>
              </w:rPr>
              <w:t xml:space="preserve">208 - 227</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9"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228</w:t>
            </w:r>
          </w:p>
        </w:tc>
        <w:tc>
          <w:tcPr>
            <w:tcW w:w="1920" w:type="dxa"/>
            <w:vAlign w:val="center"/>
            <w:vMerge w:val="restart"/>
          </w:tcPr>
          <w:p>
            <w:pPr>
              <w:pStyle w:val="0"/>
              <w:jc w:val="center"/>
            </w:pPr>
            <w:r>
              <w:rPr>
                <w:sz w:val="24"/>
              </w:rPr>
              <w:t xml:space="preserve">ООО "МАГ-Энерго"</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3,07</w:t>
            </w:r>
          </w:p>
        </w:tc>
        <w:tc>
          <w:tcPr>
            <w:tcW w:w="1077" w:type="dxa"/>
            <w:vAlign w:val="center"/>
          </w:tcPr>
          <w:p>
            <w:pPr>
              <w:pStyle w:val="0"/>
              <w:jc w:val="center"/>
            </w:pPr>
            <w:r>
              <w:rPr>
                <w:sz w:val="24"/>
              </w:rPr>
              <w:t xml:space="preserve">6,14</w:t>
            </w:r>
          </w:p>
        </w:tc>
        <w:tc>
          <w:tcPr>
            <w:tcW w:w="1077" w:type="dxa"/>
            <w:vAlign w:val="center"/>
          </w:tcPr>
          <w:p>
            <w:pPr>
              <w:pStyle w:val="0"/>
              <w:jc w:val="center"/>
            </w:pPr>
            <w:r>
              <w:rPr>
                <w:sz w:val="24"/>
              </w:rPr>
              <w:t xml:space="preserve">9,20</w:t>
            </w:r>
          </w:p>
        </w:tc>
        <w:tc>
          <w:tcPr>
            <w:tcW w:w="1077" w:type="dxa"/>
            <w:vAlign w:val="center"/>
          </w:tcPr>
          <w:p>
            <w:pPr>
              <w:pStyle w:val="0"/>
              <w:jc w:val="center"/>
            </w:pPr>
            <w:r>
              <w:rPr>
                <w:sz w:val="24"/>
              </w:rPr>
              <w:t xml:space="preserve">12,26</w:t>
            </w:r>
          </w:p>
        </w:tc>
        <w:tc>
          <w:tcPr>
            <w:tcW w:w="1134" w:type="dxa"/>
            <w:vAlign w:val="center"/>
          </w:tcPr>
          <w:p>
            <w:pPr>
              <w:pStyle w:val="0"/>
              <w:jc w:val="center"/>
            </w:pPr>
            <w:r>
              <w:rPr>
                <w:sz w:val="24"/>
              </w:rPr>
              <w:t xml:space="preserve">15,33</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3,28</w:t>
            </w:r>
          </w:p>
        </w:tc>
        <w:tc>
          <w:tcPr>
            <w:tcW w:w="1077" w:type="dxa"/>
            <w:vAlign w:val="center"/>
          </w:tcPr>
          <w:p>
            <w:pPr>
              <w:pStyle w:val="0"/>
              <w:jc w:val="center"/>
            </w:pPr>
            <w:r>
              <w:rPr>
                <w:sz w:val="24"/>
              </w:rPr>
              <w:t xml:space="preserve">6,57</w:t>
            </w:r>
          </w:p>
        </w:tc>
        <w:tc>
          <w:tcPr>
            <w:tcW w:w="1077" w:type="dxa"/>
            <w:vAlign w:val="center"/>
          </w:tcPr>
          <w:p>
            <w:pPr>
              <w:pStyle w:val="0"/>
              <w:jc w:val="center"/>
            </w:pPr>
            <w:r>
              <w:rPr>
                <w:sz w:val="24"/>
              </w:rPr>
              <w:t xml:space="preserve">9,84</w:t>
            </w:r>
          </w:p>
        </w:tc>
        <w:tc>
          <w:tcPr>
            <w:tcW w:w="1077" w:type="dxa"/>
            <w:vAlign w:val="center"/>
          </w:tcPr>
          <w:p>
            <w:pPr>
              <w:pStyle w:val="0"/>
              <w:jc w:val="center"/>
            </w:pPr>
            <w:r>
              <w:rPr>
                <w:sz w:val="24"/>
              </w:rPr>
              <w:t xml:space="preserve">13,12</w:t>
            </w:r>
          </w:p>
        </w:tc>
        <w:tc>
          <w:tcPr>
            <w:tcW w:w="1134" w:type="dxa"/>
            <w:vAlign w:val="center"/>
          </w:tcPr>
          <w:p>
            <w:pPr>
              <w:pStyle w:val="0"/>
              <w:jc w:val="center"/>
            </w:pPr>
            <w:r>
              <w:rPr>
                <w:sz w:val="24"/>
              </w:rPr>
              <w:t xml:space="preserve">16,40</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3,51</w:t>
            </w:r>
          </w:p>
        </w:tc>
        <w:tc>
          <w:tcPr>
            <w:tcW w:w="1077" w:type="dxa"/>
            <w:vAlign w:val="center"/>
          </w:tcPr>
          <w:p>
            <w:pPr>
              <w:pStyle w:val="0"/>
              <w:jc w:val="center"/>
            </w:pPr>
            <w:r>
              <w:rPr>
                <w:sz w:val="24"/>
              </w:rPr>
              <w:t xml:space="preserve">7,03</w:t>
            </w:r>
          </w:p>
        </w:tc>
        <w:tc>
          <w:tcPr>
            <w:tcW w:w="1077" w:type="dxa"/>
            <w:vAlign w:val="center"/>
          </w:tcPr>
          <w:p>
            <w:pPr>
              <w:pStyle w:val="0"/>
              <w:jc w:val="center"/>
            </w:pPr>
            <w:r>
              <w:rPr>
                <w:sz w:val="24"/>
              </w:rPr>
              <w:t xml:space="preserve">10,53</w:t>
            </w:r>
          </w:p>
        </w:tc>
        <w:tc>
          <w:tcPr>
            <w:tcW w:w="1077" w:type="dxa"/>
            <w:vAlign w:val="center"/>
          </w:tcPr>
          <w:p>
            <w:pPr>
              <w:pStyle w:val="0"/>
              <w:jc w:val="center"/>
            </w:pPr>
            <w:r>
              <w:rPr>
                <w:sz w:val="24"/>
              </w:rPr>
              <w:t xml:space="preserve">14,04</w:t>
            </w:r>
          </w:p>
        </w:tc>
        <w:tc>
          <w:tcPr>
            <w:tcW w:w="1134" w:type="dxa"/>
            <w:vAlign w:val="center"/>
          </w:tcPr>
          <w:p>
            <w:pPr>
              <w:pStyle w:val="0"/>
              <w:jc w:val="center"/>
            </w:pPr>
            <w:r>
              <w:rPr>
                <w:sz w:val="24"/>
              </w:rPr>
              <w:t xml:space="preserve">17,55</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229</w:t>
            </w:r>
          </w:p>
        </w:tc>
        <w:tc>
          <w:tcPr>
            <w:gridSpan w:val="13"/>
            <w:tcW w:w="15323" w:type="dxa"/>
            <w:tcBorders>
              <w:bottom w:val="nil"/>
            </w:tcBorders>
          </w:tcPr>
          <w:p>
            <w:pPr>
              <w:pStyle w:val="0"/>
              <w:jc w:val="both"/>
            </w:pPr>
            <w:r>
              <w:rPr>
                <w:sz w:val="24"/>
              </w:rPr>
              <w:t xml:space="preserve">Утратил силу с 1 июля 2025 года. - </w:t>
            </w:r>
            <w:hyperlink w:history="0" dor:id="rId300"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230</w:t>
            </w:r>
          </w:p>
        </w:tc>
        <w:tc>
          <w:tcPr>
            <w:tcW w:w="1920" w:type="dxa"/>
            <w:vAlign w:val="center"/>
            <w:vMerge w:val="restart"/>
          </w:tcPr>
          <w:p>
            <w:pPr>
              <w:pStyle w:val="0"/>
              <w:jc w:val="center"/>
            </w:pPr>
            <w:r>
              <w:rPr>
                <w:sz w:val="24"/>
              </w:rPr>
              <w:t xml:space="preserve">УКВЗ им. С.М. Кирова (филиал АО "ГКНПЦ им. М.В. Хруничева")</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73,95</w:t>
            </w:r>
          </w:p>
        </w:tc>
        <w:tc>
          <w:tcPr>
            <w:tcW w:w="1077" w:type="dxa"/>
            <w:vAlign w:val="center"/>
          </w:tcPr>
          <w:p>
            <w:pPr>
              <w:pStyle w:val="0"/>
              <w:jc w:val="center"/>
            </w:pPr>
            <w:r>
              <w:rPr>
                <w:sz w:val="24"/>
              </w:rPr>
              <w:t xml:space="preserve">102,29</w:t>
            </w:r>
          </w:p>
        </w:tc>
        <w:tc>
          <w:tcPr>
            <w:tcW w:w="1077" w:type="dxa"/>
            <w:vAlign w:val="center"/>
          </w:tcPr>
          <w:p>
            <w:pPr>
              <w:pStyle w:val="0"/>
              <w:jc w:val="center"/>
            </w:pPr>
            <w:r>
              <w:rPr>
                <w:sz w:val="24"/>
              </w:rPr>
              <w:t xml:space="preserve">115,86</w:t>
            </w:r>
          </w:p>
        </w:tc>
        <w:tc>
          <w:tcPr>
            <w:tcW w:w="1134" w:type="dxa"/>
            <w:vAlign w:val="center"/>
          </w:tcPr>
          <w:p>
            <w:pPr>
              <w:pStyle w:val="0"/>
              <w:jc w:val="center"/>
            </w:pPr>
            <w:r>
              <w:rPr>
                <w:sz w:val="24"/>
              </w:rPr>
              <w:t xml:space="preserve">136,20</w:t>
            </w:r>
          </w:p>
        </w:tc>
        <w:tc>
          <w:tcPr>
            <w:tcW w:w="1134" w:type="dxa"/>
            <w:vAlign w:val="center"/>
          </w:tcPr>
          <w:p>
            <w:pPr>
              <w:pStyle w:val="0"/>
              <w:jc w:val="center"/>
            </w:pPr>
            <w:r>
              <w:rPr>
                <w:sz w:val="24"/>
              </w:rPr>
              <w:t xml:space="preserve">153,19</w:t>
            </w:r>
          </w:p>
        </w:tc>
        <w:tc>
          <w:tcPr>
            <w:tcW w:w="1134" w:type="dxa"/>
            <w:vAlign w:val="center"/>
          </w:tcPr>
          <w:p>
            <w:pPr>
              <w:pStyle w:val="0"/>
              <w:jc w:val="center"/>
            </w:pPr>
            <w:r>
              <w:rPr>
                <w:sz w:val="24"/>
              </w:rPr>
              <w:t xml:space="preserve">213,92</w:t>
            </w:r>
          </w:p>
        </w:tc>
        <w:tc>
          <w:tcPr>
            <w:tcW w:w="1077" w:type="dxa"/>
            <w:vAlign w:val="center"/>
          </w:tcPr>
          <w:p>
            <w:pPr>
              <w:pStyle w:val="0"/>
              <w:jc w:val="center"/>
            </w:pPr>
            <w:r>
              <w:rPr>
                <w:sz w:val="24"/>
              </w:rPr>
              <w:t xml:space="preserve">4,07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79,13</w:t>
            </w:r>
          </w:p>
        </w:tc>
        <w:tc>
          <w:tcPr>
            <w:tcW w:w="1077" w:type="dxa"/>
            <w:vAlign w:val="center"/>
          </w:tcPr>
          <w:p>
            <w:pPr>
              <w:pStyle w:val="0"/>
              <w:jc w:val="center"/>
            </w:pPr>
            <w:r>
              <w:rPr>
                <w:sz w:val="24"/>
              </w:rPr>
              <w:t xml:space="preserve">109,45</w:t>
            </w:r>
          </w:p>
        </w:tc>
        <w:tc>
          <w:tcPr>
            <w:tcW w:w="1077" w:type="dxa"/>
            <w:vAlign w:val="center"/>
          </w:tcPr>
          <w:p>
            <w:pPr>
              <w:pStyle w:val="0"/>
              <w:jc w:val="center"/>
            </w:pPr>
            <w:r>
              <w:rPr>
                <w:sz w:val="24"/>
              </w:rPr>
              <w:t xml:space="preserve">123,97</w:t>
            </w:r>
          </w:p>
        </w:tc>
        <w:tc>
          <w:tcPr>
            <w:tcW w:w="1134" w:type="dxa"/>
            <w:vAlign w:val="center"/>
          </w:tcPr>
          <w:p>
            <w:pPr>
              <w:pStyle w:val="0"/>
              <w:jc w:val="center"/>
            </w:pPr>
            <w:r>
              <w:rPr>
                <w:sz w:val="24"/>
              </w:rPr>
              <w:t xml:space="preserve">145,73</w:t>
            </w:r>
          </w:p>
        </w:tc>
        <w:tc>
          <w:tcPr>
            <w:tcW w:w="1134" w:type="dxa"/>
            <w:vAlign w:val="center"/>
          </w:tcPr>
          <w:p>
            <w:pPr>
              <w:pStyle w:val="0"/>
              <w:jc w:val="center"/>
            </w:pPr>
            <w:r>
              <w:rPr>
                <w:sz w:val="24"/>
              </w:rPr>
              <w:t xml:space="preserve">163,91</w:t>
            </w:r>
          </w:p>
        </w:tc>
        <w:tc>
          <w:tcPr>
            <w:tcW w:w="1134" w:type="dxa"/>
            <w:vAlign w:val="center"/>
          </w:tcPr>
          <w:p>
            <w:pPr>
              <w:pStyle w:val="0"/>
              <w:jc w:val="center"/>
            </w:pPr>
            <w:r>
              <w:rPr>
                <w:sz w:val="24"/>
              </w:rPr>
              <w:t xml:space="preserve">228,89</w:t>
            </w:r>
          </w:p>
        </w:tc>
        <w:tc>
          <w:tcPr>
            <w:tcW w:w="1077" w:type="dxa"/>
            <w:vAlign w:val="center"/>
          </w:tcPr>
          <w:p>
            <w:pPr>
              <w:pStyle w:val="0"/>
              <w:jc w:val="center"/>
            </w:pPr>
            <w:r>
              <w:rPr>
                <w:sz w:val="24"/>
              </w:rPr>
              <w:t xml:space="preserve">4,35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84,67</w:t>
            </w:r>
          </w:p>
        </w:tc>
        <w:tc>
          <w:tcPr>
            <w:tcW w:w="1077" w:type="dxa"/>
            <w:vAlign w:val="center"/>
          </w:tcPr>
          <w:p>
            <w:pPr>
              <w:pStyle w:val="0"/>
              <w:jc w:val="center"/>
            </w:pPr>
            <w:r>
              <w:rPr>
                <w:sz w:val="24"/>
              </w:rPr>
              <w:t xml:space="preserve">117,11</w:t>
            </w:r>
          </w:p>
        </w:tc>
        <w:tc>
          <w:tcPr>
            <w:tcW w:w="1077" w:type="dxa"/>
            <w:vAlign w:val="center"/>
          </w:tcPr>
          <w:p>
            <w:pPr>
              <w:pStyle w:val="0"/>
              <w:jc w:val="center"/>
            </w:pPr>
            <w:r>
              <w:rPr>
                <w:sz w:val="24"/>
              </w:rPr>
              <w:t xml:space="preserve">132,65</w:t>
            </w:r>
          </w:p>
        </w:tc>
        <w:tc>
          <w:tcPr>
            <w:tcW w:w="1134" w:type="dxa"/>
            <w:vAlign w:val="center"/>
          </w:tcPr>
          <w:p>
            <w:pPr>
              <w:pStyle w:val="0"/>
              <w:jc w:val="center"/>
            </w:pPr>
            <w:r>
              <w:rPr>
                <w:sz w:val="24"/>
              </w:rPr>
              <w:t xml:space="preserve">155,93</w:t>
            </w:r>
          </w:p>
        </w:tc>
        <w:tc>
          <w:tcPr>
            <w:tcW w:w="1134" w:type="dxa"/>
            <w:vAlign w:val="center"/>
          </w:tcPr>
          <w:p>
            <w:pPr>
              <w:pStyle w:val="0"/>
              <w:jc w:val="center"/>
            </w:pPr>
            <w:r>
              <w:rPr>
                <w:sz w:val="24"/>
              </w:rPr>
              <w:t xml:space="preserve">175,38</w:t>
            </w:r>
          </w:p>
        </w:tc>
        <w:tc>
          <w:tcPr>
            <w:tcW w:w="1134" w:type="dxa"/>
            <w:vAlign w:val="center"/>
          </w:tcPr>
          <w:p>
            <w:pPr>
              <w:pStyle w:val="0"/>
              <w:jc w:val="center"/>
            </w:pPr>
            <w:r>
              <w:rPr>
                <w:sz w:val="24"/>
              </w:rPr>
              <w:t xml:space="preserve">244,91</w:t>
            </w:r>
          </w:p>
        </w:tc>
        <w:tc>
          <w:tcPr>
            <w:tcW w:w="1077" w:type="dxa"/>
            <w:vAlign w:val="center"/>
          </w:tcPr>
          <w:p>
            <w:pPr>
              <w:pStyle w:val="0"/>
              <w:jc w:val="center"/>
            </w:pPr>
            <w:r>
              <w:rPr>
                <w:sz w:val="24"/>
              </w:rPr>
              <w:t xml:space="preserve">4,65</w:t>
            </w:r>
          </w:p>
        </w:tc>
      </w:tr>
      <w:tr>
        <w:tblPrEx>
          <w:tblBorders>
            <w:insideH w:val="nil"/>
          </w:tblBorders>
        </w:tblPrEx>
        <w:tc>
          <w:tcPr>
            <w:tcW w:w="660" w:type="dxa"/>
            <w:vAlign w:val="center"/>
            <w:tcBorders>
              <w:bottom w:val="nil"/>
            </w:tcBorders>
          </w:tcPr>
          <w:p>
            <w:pPr>
              <w:pStyle w:val="0"/>
              <w:jc w:val="center"/>
            </w:pPr>
            <w:r>
              <w:rPr>
                <w:sz w:val="24"/>
              </w:rPr>
              <w:t xml:space="preserve">231</w:t>
            </w:r>
          </w:p>
        </w:tc>
        <w:tc>
          <w:tcPr>
            <w:gridSpan w:val="13"/>
            <w:tcW w:w="15323" w:type="dxa"/>
            <w:tcBorders>
              <w:bottom w:val="nil"/>
            </w:tcBorders>
          </w:tcPr>
          <w:p>
            <w:pPr>
              <w:pStyle w:val="0"/>
              <w:jc w:val="both"/>
            </w:pPr>
            <w:r>
              <w:rPr>
                <w:sz w:val="24"/>
              </w:rPr>
              <w:t xml:space="preserve">Утратил силу с 1 июля 2025 года. - </w:t>
            </w:r>
            <w:hyperlink w:history="0" dor:id="rId301"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232</w:t>
            </w:r>
          </w:p>
        </w:tc>
        <w:tc>
          <w:tcPr>
            <w:tcW w:w="1920" w:type="dxa"/>
            <w:vAlign w:val="center"/>
            <w:vMerge w:val="restart"/>
          </w:tcPr>
          <w:p>
            <w:pPr>
              <w:pStyle w:val="0"/>
              <w:jc w:val="center"/>
            </w:pPr>
            <w:r>
              <w:rPr>
                <w:sz w:val="24"/>
              </w:rPr>
              <w:t xml:space="preserve">АО "Интер РАО - Электрогенерация"</w:t>
            </w:r>
          </w:p>
        </w:tc>
        <w:tc>
          <w:tcPr>
            <w:tcW w:w="1361" w:type="dxa"/>
            <w:vAlign w:val="center"/>
            <w:vMerge w:val="restart"/>
          </w:tcPr>
          <w:p>
            <w:pPr>
              <w:pStyle w:val="0"/>
              <w:jc w:val="center"/>
            </w:pPr>
            <w:r>
              <w:rPr>
                <w:sz w:val="24"/>
              </w:rPr>
              <w:t xml:space="preserve">Ямало-Ненецкий автономный округ</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6,00</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0,20</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6,42</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0,21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6,87</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0,22</w:t>
            </w:r>
          </w:p>
        </w:tc>
      </w:tr>
      <w:tr>
        <w:tblPrEx>
          <w:tblBorders>
            <w:insideH w:val="nil"/>
          </w:tblBorders>
        </w:tblPrEx>
        <w:tc>
          <w:tcPr>
            <w:tcW w:w="660" w:type="dxa"/>
            <w:vAlign w:val="center"/>
            <w:tcBorders>
              <w:bottom w:val="nil"/>
            </w:tcBorders>
          </w:tcPr>
          <w:p>
            <w:pPr>
              <w:pStyle w:val="0"/>
              <w:jc w:val="center"/>
            </w:pPr>
            <w:r>
              <w:rPr>
                <w:sz w:val="24"/>
              </w:rPr>
              <w:t xml:space="preserve">233 - 245</w:t>
            </w:r>
          </w:p>
        </w:tc>
        <w:tc>
          <w:tcPr>
            <w:gridSpan w:val="13"/>
            <w:tcW w:w="15323" w:type="dxa"/>
            <w:tcBorders>
              <w:bottom w:val="nil"/>
            </w:tcBorders>
          </w:tcPr>
          <w:p>
            <w:pPr>
              <w:pStyle w:val="0"/>
              <w:jc w:val="both"/>
            </w:pPr>
            <w:r>
              <w:rPr>
                <w:sz w:val="24"/>
              </w:rPr>
              <w:t xml:space="preserve">Утратили силу с 1 июля 2025 года. - </w:t>
            </w:r>
            <w:hyperlink w:history="0" dor:id="rId302"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blPrEx>
          <w:tblBorders>
            <w:insideH w:val="nil"/>
          </w:tblBorders>
        </w:tblPrEx>
        <w:tc>
          <w:tcPr>
            <w:tcW w:w="660" w:type="dxa"/>
            <w:vAlign w:val="center"/>
            <w:tcBorders>
              <w:bottom w:val="nil"/>
            </w:tcBorders>
          </w:tcPr>
          <w:p>
            <w:pPr>
              <w:pStyle w:val="0"/>
              <w:jc w:val="center"/>
            </w:pPr>
            <w:r>
              <w:rPr>
                <w:sz w:val="24"/>
              </w:rPr>
              <w:t xml:space="preserve">246</w:t>
            </w:r>
          </w:p>
        </w:tc>
        <w:tc>
          <w:tcPr>
            <w:gridSpan w:val="13"/>
            <w:tcW w:w="15323" w:type="dxa"/>
            <w:tcBorders>
              <w:bottom w:val="nil"/>
            </w:tcBorders>
          </w:tcPr>
          <w:p>
            <w:pPr>
              <w:pStyle w:val="0"/>
              <w:jc w:val="both"/>
            </w:pPr>
            <w:r>
              <w:rPr>
                <w:sz w:val="24"/>
              </w:rPr>
              <w:t xml:space="preserve">Утратил силу. - </w:t>
            </w:r>
            <w:hyperlink w:history="0" dor:id="rId303" w:tooltip="Приказ ФАС России от 13.09.2023 N 637/23 &quot;Об утверждении тарифов на услуги по транспортировке газа по газораспределительным сетям ООО &quot;Газпром газораспределение Южно-Сахалинск&quot; на территории Сахалинской области&quot; (Зарегистрировано в Минюсте России 29.09.2023 N 75403)  ------------ Утратил силу или отменен  {КонсультантПлюс}">
              <w:r>
                <w:rPr>
                  <w:sz w:val="24"/>
                  <w:color w:val="0000ff"/>
                </w:rPr>
                <w:t xml:space="preserve">Приказ</w:t>
              </w:r>
            </w:hyperlink>
            <w:r>
              <w:rPr>
                <w:sz w:val="24"/>
              </w:rPr>
              <w:t xml:space="preserve"> ФАС России от 13.09.2023 N 637/23</w:t>
            </w:r>
          </w:p>
        </w:tc>
      </w:tr>
      <w:tr>
        <w:tblPrEx>
          <w:tblBorders>
            <w:insideH w:val="nil"/>
          </w:tblBorders>
        </w:tblPrEx>
        <w:tc>
          <w:tcPr>
            <w:tcW w:w="660" w:type="dxa"/>
            <w:vAlign w:val="center"/>
            <w:tcBorders>
              <w:bottom w:val="nil"/>
            </w:tcBorders>
          </w:tcPr>
          <w:p>
            <w:pPr>
              <w:pStyle w:val="0"/>
              <w:jc w:val="center"/>
            </w:pPr>
            <w:r>
              <w:rPr>
                <w:sz w:val="24"/>
              </w:rPr>
              <w:t xml:space="preserve">247 - 250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304"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251</w:t>
            </w:r>
          </w:p>
        </w:tc>
        <w:tc>
          <w:tcPr>
            <w:tcW w:w="1920" w:type="dxa"/>
            <w:vAlign w:val="center"/>
            <w:vMerge w:val="restart"/>
          </w:tcPr>
          <w:p>
            <w:pPr>
              <w:pStyle w:val="0"/>
              <w:jc w:val="center"/>
            </w:pPr>
            <w:r>
              <w:rPr>
                <w:sz w:val="24"/>
              </w:rPr>
              <w:t xml:space="preserve">ОГУЭПП "Смоленскоблкоммунэнерго"</w:t>
            </w:r>
          </w:p>
        </w:tc>
        <w:tc>
          <w:tcPr>
            <w:tcW w:w="1361" w:type="dxa"/>
            <w:vAlign w:val="center"/>
            <w:vMerge w:val="restart"/>
          </w:tcPr>
          <w:p>
            <w:pPr>
              <w:pStyle w:val="0"/>
              <w:jc w:val="center"/>
            </w:pPr>
            <w:r>
              <w:rPr>
                <w:sz w:val="24"/>
              </w:rPr>
              <w:t xml:space="preserve">Смоленская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690,20</w:t>
            </w:r>
          </w:p>
        </w:tc>
        <w:tc>
          <w:tcPr>
            <w:tcW w:w="1077" w:type="dxa"/>
            <w:vAlign w:val="center"/>
          </w:tcPr>
          <w:p>
            <w:pPr>
              <w:pStyle w:val="0"/>
              <w:jc w:val="center"/>
            </w:pPr>
            <w:r>
              <w:rPr>
                <w:sz w:val="24"/>
              </w:rPr>
              <w:t xml:space="preserve">920,05</w:t>
            </w:r>
          </w:p>
        </w:tc>
        <w:tc>
          <w:tcPr>
            <w:tcW w:w="1134" w:type="dxa"/>
            <w:vAlign w:val="center"/>
          </w:tcPr>
          <w:p>
            <w:pPr>
              <w:pStyle w:val="0"/>
              <w:jc w:val="center"/>
            </w:pPr>
            <w:r>
              <w:rPr>
                <w:sz w:val="24"/>
              </w:rPr>
              <w:t xml:space="preserve">1 150,10</w:t>
            </w:r>
          </w:p>
        </w:tc>
        <w:tc>
          <w:tcPr>
            <w:tcW w:w="1134" w:type="dxa"/>
            <w:vAlign w:val="center"/>
          </w:tcPr>
          <w:p>
            <w:pPr>
              <w:pStyle w:val="0"/>
              <w:jc w:val="center"/>
            </w:pPr>
            <w:r>
              <w:rPr>
                <w:sz w:val="24"/>
              </w:rPr>
              <w:t xml:space="preserve">1 437,60</w:t>
            </w:r>
          </w:p>
        </w:tc>
        <w:tc>
          <w:tcPr>
            <w:tcW w:w="1134" w:type="dxa"/>
            <w:vAlign w:val="center"/>
          </w:tcPr>
          <w:p>
            <w:pPr>
              <w:pStyle w:val="0"/>
              <w:jc w:val="center"/>
            </w:pPr>
            <w:r>
              <w:rPr>
                <w:sz w:val="24"/>
              </w:rPr>
              <w:t xml:space="preserve">4 026,26</w:t>
            </w:r>
          </w:p>
        </w:tc>
        <w:tc>
          <w:tcPr>
            <w:tcW w:w="1077" w:type="dxa"/>
            <w:vAlign w:val="center"/>
          </w:tcPr>
          <w:p>
            <w:pPr>
              <w:pStyle w:val="0"/>
              <w:jc w:val="center"/>
            </w:pPr>
            <w:r>
              <w:rPr>
                <w:sz w:val="24"/>
              </w:rPr>
              <w:t xml:space="preserve">91,98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738,51</w:t>
            </w:r>
          </w:p>
        </w:tc>
        <w:tc>
          <w:tcPr>
            <w:tcW w:w="1077" w:type="dxa"/>
            <w:vAlign w:val="center"/>
          </w:tcPr>
          <w:p>
            <w:pPr>
              <w:pStyle w:val="0"/>
              <w:jc w:val="center"/>
            </w:pPr>
            <w:r>
              <w:rPr>
                <w:sz w:val="24"/>
              </w:rPr>
              <w:t xml:space="preserve">984,45</w:t>
            </w:r>
          </w:p>
        </w:tc>
        <w:tc>
          <w:tcPr>
            <w:tcW w:w="1134" w:type="dxa"/>
            <w:vAlign w:val="center"/>
          </w:tcPr>
          <w:p>
            <w:pPr>
              <w:pStyle w:val="0"/>
              <w:jc w:val="center"/>
            </w:pPr>
            <w:r>
              <w:rPr>
                <w:sz w:val="24"/>
              </w:rPr>
              <w:t xml:space="preserve">1 230,61</w:t>
            </w:r>
          </w:p>
        </w:tc>
        <w:tc>
          <w:tcPr>
            <w:tcW w:w="1134" w:type="dxa"/>
            <w:vAlign w:val="center"/>
          </w:tcPr>
          <w:p>
            <w:pPr>
              <w:pStyle w:val="0"/>
              <w:jc w:val="center"/>
            </w:pPr>
            <w:r>
              <w:rPr>
                <w:sz w:val="24"/>
              </w:rPr>
              <w:t xml:space="preserve">1 538,23</w:t>
            </w:r>
          </w:p>
        </w:tc>
        <w:tc>
          <w:tcPr>
            <w:tcW w:w="1134" w:type="dxa"/>
            <w:vAlign w:val="center"/>
          </w:tcPr>
          <w:p>
            <w:pPr>
              <w:pStyle w:val="0"/>
              <w:jc w:val="center"/>
            </w:pPr>
            <w:r>
              <w:rPr>
                <w:sz w:val="24"/>
              </w:rPr>
              <w:t xml:space="preserve">4 308,10</w:t>
            </w:r>
          </w:p>
        </w:tc>
        <w:tc>
          <w:tcPr>
            <w:tcW w:w="1077" w:type="dxa"/>
            <w:vAlign w:val="center"/>
          </w:tcPr>
          <w:p>
            <w:pPr>
              <w:pStyle w:val="0"/>
              <w:jc w:val="center"/>
            </w:pPr>
            <w:r>
              <w:rPr>
                <w:sz w:val="24"/>
              </w:rPr>
              <w:t xml:space="preserve">98,42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790,21</w:t>
            </w:r>
          </w:p>
        </w:tc>
        <w:tc>
          <w:tcPr>
            <w:tcW w:w="1077" w:type="dxa"/>
            <w:vAlign w:val="center"/>
          </w:tcPr>
          <w:p>
            <w:pPr>
              <w:pStyle w:val="0"/>
              <w:jc w:val="center"/>
            </w:pPr>
            <w:r>
              <w:rPr>
                <w:sz w:val="24"/>
              </w:rPr>
              <w:t xml:space="preserve">1 053,36</w:t>
            </w:r>
          </w:p>
        </w:tc>
        <w:tc>
          <w:tcPr>
            <w:tcW w:w="1134" w:type="dxa"/>
            <w:vAlign w:val="center"/>
          </w:tcPr>
          <w:p>
            <w:pPr>
              <w:pStyle w:val="0"/>
              <w:jc w:val="center"/>
            </w:pPr>
            <w:r>
              <w:rPr>
                <w:sz w:val="24"/>
              </w:rPr>
              <w:t xml:space="preserve">1316,75</w:t>
            </w:r>
          </w:p>
        </w:tc>
        <w:tc>
          <w:tcPr>
            <w:tcW w:w="1134" w:type="dxa"/>
            <w:vAlign w:val="center"/>
          </w:tcPr>
          <w:p>
            <w:pPr>
              <w:pStyle w:val="0"/>
              <w:jc w:val="center"/>
            </w:pPr>
            <w:r>
              <w:rPr>
                <w:sz w:val="24"/>
              </w:rPr>
              <w:t xml:space="preserve">1 645,91</w:t>
            </w:r>
          </w:p>
        </w:tc>
        <w:tc>
          <w:tcPr>
            <w:tcW w:w="1134" w:type="dxa"/>
            <w:vAlign w:val="center"/>
          </w:tcPr>
          <w:p>
            <w:pPr>
              <w:pStyle w:val="0"/>
              <w:jc w:val="center"/>
            </w:pPr>
            <w:r>
              <w:rPr>
                <w:sz w:val="24"/>
              </w:rPr>
              <w:t xml:space="preserve">4 609,67</w:t>
            </w:r>
          </w:p>
        </w:tc>
        <w:tc>
          <w:tcPr>
            <w:tcW w:w="1077" w:type="dxa"/>
            <w:vAlign w:val="center"/>
          </w:tcPr>
          <w:p>
            <w:pPr>
              <w:pStyle w:val="0"/>
              <w:jc w:val="center"/>
            </w:pPr>
            <w:r>
              <w:rPr>
                <w:sz w:val="24"/>
              </w:rPr>
              <w:t xml:space="preserve">105,31</w:t>
            </w:r>
          </w:p>
        </w:tc>
      </w:tr>
      <w:tr>
        <w:tblPrEx>
          <w:tblBorders>
            <w:insideH w:val="nil"/>
          </w:tblBorders>
        </w:tblPrEx>
        <w:tc>
          <w:tcPr>
            <w:tcW w:w="660" w:type="dxa"/>
            <w:vAlign w:val="center"/>
          </w:tcPr>
          <w:p>
            <w:pPr>
              <w:pStyle w:val="0"/>
              <w:jc w:val="center"/>
            </w:pPr>
            <w:r>
              <w:rPr>
                <w:sz w:val="24"/>
              </w:rPr>
              <w:t xml:space="preserve">252</w:t>
            </w:r>
          </w:p>
        </w:tc>
        <w:tc>
          <w:tcPr>
            <w:gridSpan w:val="13"/>
            <w:tcW w:w="15323" w:type="dxa"/>
          </w:tcPr>
          <w:p>
            <w:pPr>
              <w:pStyle w:val="0"/>
              <w:jc w:val="both"/>
            </w:pPr>
            <w:r>
              <w:rPr>
                <w:sz w:val="24"/>
              </w:rPr>
              <w:t xml:space="preserve">Утратил силу с 1 июля 2025 года. - </w:t>
            </w:r>
            <w:hyperlink w:history="0" dor:id="rId305" w:tooltip="Приказ ФАС России от 13.12.2024 N 1005/24 (ред. от 30.07.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bl>
    <w:p>
      <w:pPr>
        <w:sectPr>
          <w:headerReference w:type="default" dor:id="rId261"/>
          <w:headerReference w:type="first" dor:id="rId261"/>
          <w:footerReference w:type="default" dor:id="rId262"/>
          <w:footerReference w:type="first" dor:id="rId262"/>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233" w:name="P2233"/>
    <w:bookmarkEnd w:id="2233"/>
    <w:p>
      <w:pPr>
        <w:pStyle w:val="0"/>
        <w:spacing w:before="240" w:lineRule="auto"/>
        <w:ind w:firstLine="540"/>
        <w:jc w:val="both"/>
      </w:pPr>
      <w:r>
        <w:rPr>
          <w:sz w:val="24"/>
        </w:rPr>
        <w:t xml:space="preserve">&lt;1&gt; </w:t>
      </w:r>
      <w:hyperlink w:history="0" dor:id="rId306" w:tooltip="Приказ ФСТ России от 15.12.2009 N 411-э/7 (ред. от 06.12.2021) &quot;Об утверждении Методических указаний по регулированию тарифов на услуги по транспортировке газа по газораспределительным сетям&quot; (Зарегистрировано в Минюсте России 27.01.2010 N 16076)  {КонсультантПлюс}">
        <w:r>
          <w:rPr>
            <w:sz w:val="24"/>
            <w:color w:val="0000ff"/>
          </w:rPr>
          <w:t xml:space="preserve">Пункт 18</w:t>
        </w:r>
      </w:hyperlink>
      <w:r>
        <w:rPr>
          <w:sz w:val="24"/>
        </w:rPr>
        <w:t xml:space="preserve"> Методических указаний по регулированию тарифов на услуги по транспортировке газа по газораспределительным сетям, утвержденных приказом ФСТ России от 15 декабря 2009 г. N 411-э/7 (зарегистрирован Минюстом России 27 января 2010 г., регистрационный N 16076), с изменениями и дополнениями, внесенными приказами ФСТ России от 27 октября 2011 г. N 253-э/3 (зарегистрирован Минюстом России 9 декабря 2011 г., регистрационный N 22532), от 21 декабря 2012 г. N 428-э/5 (зарегистрирован Минюстом России 11 марта 2013 г., регистрационный N 27581), от 27 декабря 2013 г. N 268-э/7 (зарегистрирован Минюстом России 17 февраля 2014 г., регистрационный N 31340), от 31 октября 2014 г. N 242-э/4 (зарегистрирован Минюстом России 3 декабря 2014 г., регистрационный N 35072), приказами ФАС России от 13 мая 2021 г. N 459/21 (зарегистрирован Минюстом России 20 мая 2021 г., регистрационный N 63536), от 6 декабря 2021 г. N 1369/21 (зарегистрирован Минюстом России 24 декабря 2021 г., регистрационный N 66547).</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ФАС России от 16.11.2022 N 828/22</w:t>
            <w:br/>
            <w:t>(ред. от 01.10.2025)</w:t>
            <w:br/>
            <w:t>"Об утверждении тарифов на услуги по транспортировке газа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ФАС России от 16.11.2022 N 828/22</w:t>
            <w:br/>
            <w:t>(ред. от 01.10.2025)</w:t>
            <w:br/>
            <w:t>"Об утверждении тарифов на услуги по транспортировке газа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Relationships xmlns="http://schemas.openxmlformats.org/package/2006/relationships">
	<Relationship Id="rId1" Type="http://schemas.openxmlformats.org/officeDocument/2006/relationships/settings" Target="word/settings.xml"/>
	<Relationship Id="rId2" Type="http://schemas.openxmlformats.org/officeDocument/2006/relationships/styles" Target="styles.xml"/>
	<Relationship Id="rId3" Type="http://schemas.openxmlformats.org/officeDocument/2006/relationships/image" Target="media/image1.png"/>
	<Relationship Id="rId4" Type="http://schemas.openxmlformats.org/officeDocument/2006/relationships/hyperlink" Target="https://www.consultant.ru" TargetMode="External"/>
	<Relationship Id="rId5" Type="http://schemas.openxmlformats.org/officeDocument/2006/relationships/hyperlink" Target="https://www.consultant.r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436476&amp;date=14.11.2025&amp;dst=100006&amp;field=134" TargetMode="External"/>
	<Relationship Id="rId9" Type="http://schemas.openxmlformats.org/officeDocument/2006/relationships/hyperlink" Target="https://login.consultant.ru/link/?req=doc&amp;base=LAW&amp;n=444621&amp;date=14.11.2025&amp;dst=100006&amp;field=134" TargetMode="External"/>
	<Relationship Id="rId10" Type="http://schemas.openxmlformats.org/officeDocument/2006/relationships/hyperlink" Target="https://login.consultant.ru/link/?req=doc&amp;base=LAW&amp;n=458616&amp;date=14.11.2025&amp;dst=100008&amp;field=134" TargetMode="External"/>
	<Relationship Id="rId11" Type="http://schemas.openxmlformats.org/officeDocument/2006/relationships/hyperlink" Target="https://login.consultant.ru/link/?req=doc&amp;base=LAW&amp;n=481003&amp;date=14.11.2025&amp;dst=100008&amp;field=134" TargetMode="External"/>
	<Relationship Id="rId12" Type="http://schemas.openxmlformats.org/officeDocument/2006/relationships/hyperlink" Target="https://login.consultant.ru/link/?req=doc&amp;base=LAW&amp;n=516566&amp;date=14.11.2025&amp;dst=100023&amp;field=134" TargetMode="External"/>
	<Relationship Id="rId13" Type="http://schemas.openxmlformats.org/officeDocument/2006/relationships/hyperlink" Target="https://login.consultant.ru/link/?req=doc&amp;base=LAW&amp;n=508549&amp;date=14.11.2025&amp;dst=100006&amp;field=134" TargetMode="External"/>
	<Relationship Id="rId14" Type="http://schemas.openxmlformats.org/officeDocument/2006/relationships/hyperlink" Target="https://login.consultant.ru/link/?req=doc&amp;base=LAW&amp;n=517874&amp;date=14.11.2025&amp;dst=100006&amp;field=134" TargetMode="External"/>
	<Relationship Id="rId15" Type="http://schemas.openxmlformats.org/officeDocument/2006/relationships/hyperlink" Target="https://login.consultant.ru/link/?req=doc&amp;base=LAW&amp;n=500821&amp;date=14.11.2025&amp;dst=100122&amp;field=134" TargetMode="External"/>
	<Relationship Id="rId16" Type="http://schemas.openxmlformats.org/officeDocument/2006/relationships/hyperlink" Target="https://login.consultant.ru/link/?req=doc&amp;base=LAW&amp;n=513585&amp;date=14.11.2025&amp;dst=100039&amp;field=134" TargetMode="External"/>
	<Relationship Id="rId17" Type="http://schemas.openxmlformats.org/officeDocument/2006/relationships/hyperlink" Target="https://login.consultant.ru/link/?req=doc&amp;base=LAW&amp;n=513585&amp;date=14.11.2025&amp;dst=100051&amp;field=134" TargetMode="External"/>
	<Relationship Id="rId18" Type="http://schemas.openxmlformats.org/officeDocument/2006/relationships/hyperlink" Target="https://login.consultant.ru/link/?req=doc&amp;base=LAW&amp;n=507477&amp;date=14.11.2025&amp;dst=100302&amp;field=134" TargetMode="External"/>
	<Relationship Id="rId19" Type="http://schemas.openxmlformats.org/officeDocument/2006/relationships/hyperlink" Target="https://login.consultant.ru/link/?req=doc&amp;base=LAW&amp;n=507477&amp;date=14.11.2025&amp;dst=100300&amp;field=134" TargetMode="External"/>
	<Relationship Id="rId20" Type="http://schemas.openxmlformats.org/officeDocument/2006/relationships/hyperlink" Target="https://login.consultant.ru/link/?req=doc&amp;base=LAW&amp;n=507477&amp;date=14.11.2025&amp;dst=100251&amp;field=134" TargetMode="External"/>
	<Relationship Id="rId21" Type="http://schemas.openxmlformats.org/officeDocument/2006/relationships/hyperlink" Target="https://login.consultant.ru/link/?req=doc&amp;base=LAW&amp;n=161931&amp;date=14.11.2025" TargetMode="External"/>
	<Relationship Id="rId22" Type="http://schemas.openxmlformats.org/officeDocument/2006/relationships/hyperlink" Target="https://login.consultant.ru/link/?req=doc&amp;base=LAW&amp;n=307318&amp;date=14.11.2025" TargetMode="External"/>
	<Relationship Id="rId23" Type="http://schemas.openxmlformats.org/officeDocument/2006/relationships/hyperlink" Target="https://login.consultant.ru/link/?req=doc&amp;base=LAW&amp;n=517762&amp;date=14.11.2025&amp;dst=100010&amp;field=134" TargetMode="External"/>
	<Relationship Id="rId24" Type="http://schemas.openxmlformats.org/officeDocument/2006/relationships/hyperlink" Target="https://login.consultant.ru/link/?req=doc&amp;base=LAW&amp;n=172317&amp;date=14.11.2025&amp;dst=100008&amp;field=134" TargetMode="External"/>
	<Relationship Id="rId25" Type="http://schemas.openxmlformats.org/officeDocument/2006/relationships/hyperlink" Target="https://login.consultant.ru/link/?req=doc&amp;base=LAW&amp;n=172317&amp;date=14.11.2025&amp;dst=100045&amp;field=134" TargetMode="External"/>
	<Relationship Id="rId26" Type="http://schemas.openxmlformats.org/officeDocument/2006/relationships/hyperlink" Target="https://login.consultant.ru/link/?req=doc&amp;base=LAW&amp;n=353113&amp;date=14.11.2025" TargetMode="External"/>
	<Relationship Id="rId27" Type="http://schemas.openxmlformats.org/officeDocument/2006/relationships/hyperlink" Target="https://login.consultant.ru/link/?req=doc&amp;base=LAW&amp;n=350559&amp;date=14.11.2025&amp;dst=100009&amp;field=134" TargetMode="External"/>
	<Relationship Id="rId28" Type="http://schemas.openxmlformats.org/officeDocument/2006/relationships/hyperlink" Target="https://login.consultant.ru/link/?req=doc&amp;base=LAW&amp;n=350559&amp;date=14.11.2025&amp;dst=100082&amp;field=134" TargetMode="External"/>
	<Relationship Id="rId29" Type="http://schemas.openxmlformats.org/officeDocument/2006/relationships/hyperlink" Target="https://login.consultant.ru/link/?req=doc&amp;base=LAW&amp;n=307302&amp;date=14.11.2025" TargetMode="External"/>
	<Relationship Id="rId30" Type="http://schemas.openxmlformats.org/officeDocument/2006/relationships/hyperlink" Target="https://login.consultant.ru/link/?req=doc&amp;base=LAW&amp;n=359840&amp;date=14.11.2025" TargetMode="External"/>
	<Relationship Id="rId31" Type="http://schemas.openxmlformats.org/officeDocument/2006/relationships/hyperlink" Target="https://login.consultant.ru/link/?req=doc&amp;base=LAW&amp;n=336514&amp;date=14.11.2025" TargetMode="External"/>
	<Relationship Id="rId32" Type="http://schemas.openxmlformats.org/officeDocument/2006/relationships/hyperlink" Target="https://login.consultant.ru/link/?req=doc&amp;base=LAW&amp;n=365908&amp;date=14.11.2025&amp;dst=100009&amp;field=134" TargetMode="External"/>
	<Relationship Id="rId33" Type="http://schemas.openxmlformats.org/officeDocument/2006/relationships/hyperlink" Target="https://login.consultant.ru/link/?req=doc&amp;base=LAW&amp;n=365908&amp;date=14.11.2025&amp;dst=100081&amp;field=134" TargetMode="External"/>
	<Relationship Id="rId34" Type="http://schemas.openxmlformats.org/officeDocument/2006/relationships/hyperlink" Target="https://login.consultant.ru/link/?req=doc&amp;base=LAW&amp;n=307373&amp;date=14.11.2025" TargetMode="External"/>
	<Relationship Id="rId35" Type="http://schemas.openxmlformats.org/officeDocument/2006/relationships/hyperlink" Target="https://login.consultant.ru/link/?req=doc&amp;base=LAW&amp;n=307335&amp;date=14.11.2025" TargetMode="External"/>
	<Relationship Id="rId36" Type="http://schemas.openxmlformats.org/officeDocument/2006/relationships/hyperlink" Target="https://login.consultant.ru/link/?req=doc&amp;base=LAW&amp;n=332226&amp;date=14.11.2025" TargetMode="External"/>
	<Relationship Id="rId37" Type="http://schemas.openxmlformats.org/officeDocument/2006/relationships/hyperlink" Target="https://login.consultant.ru/link/?req=doc&amp;base=LAW&amp;n=203010&amp;date=14.11.2025" TargetMode="External"/>
	<Relationship Id="rId38" Type="http://schemas.openxmlformats.org/officeDocument/2006/relationships/hyperlink" Target="https://login.consultant.ru/link/?req=doc&amp;base=LAW&amp;n=205206&amp;date=14.11.2025" TargetMode="External"/>
	<Relationship Id="rId39" Type="http://schemas.openxmlformats.org/officeDocument/2006/relationships/hyperlink" Target="https://login.consultant.ru/link/?req=doc&amp;base=LAW&amp;n=208674&amp;date=14.11.2025" TargetMode="External"/>
	<Relationship Id="rId40" Type="http://schemas.openxmlformats.org/officeDocument/2006/relationships/hyperlink" Target="https://login.consultant.ru/link/?req=doc&amp;base=LAW&amp;n=214659&amp;date=14.11.2025" TargetMode="External"/>
	<Relationship Id="rId41" Type="http://schemas.openxmlformats.org/officeDocument/2006/relationships/hyperlink" Target="https://login.consultant.ru/link/?req=doc&amp;base=LAW&amp;n=216350&amp;date=14.11.2025" TargetMode="External"/>
	<Relationship Id="rId42" Type="http://schemas.openxmlformats.org/officeDocument/2006/relationships/hyperlink" Target="https://login.consultant.ru/link/?req=doc&amp;base=LAW&amp;n=517762&amp;date=14.11.2025&amp;dst=100015&amp;field=134" TargetMode="External"/>
	<Relationship Id="rId43" Type="http://schemas.openxmlformats.org/officeDocument/2006/relationships/hyperlink" Target="https://login.consultant.ru/link/?req=doc&amp;base=LAW&amp;n=218470&amp;date=14.11.2025&amp;dst=100008&amp;field=134" TargetMode="External"/>
	<Relationship Id="rId44" Type="http://schemas.openxmlformats.org/officeDocument/2006/relationships/hyperlink" Target="https://login.consultant.ru/link/?req=doc&amp;base=LAW&amp;n=218470&amp;date=14.11.2025&amp;dst=100035&amp;field=134" TargetMode="External"/>
	<Relationship Id="rId45" Type="http://schemas.openxmlformats.org/officeDocument/2006/relationships/hyperlink" Target="https://login.consultant.ru/link/?req=doc&amp;base=LAW&amp;n=286375&amp;date=14.11.2025" TargetMode="External"/>
	<Relationship Id="rId46" Type="http://schemas.openxmlformats.org/officeDocument/2006/relationships/hyperlink" Target="https://login.consultant.ru/link/?req=doc&amp;base=LAW&amp;n=290035&amp;date=14.11.2025" TargetMode="External"/>
	<Relationship Id="rId47" Type="http://schemas.openxmlformats.org/officeDocument/2006/relationships/hyperlink" Target="https://login.consultant.ru/link/?req=doc&amp;base=LAW&amp;n=294171&amp;date=14.11.2025" TargetMode="External"/>
	<Relationship Id="rId48" Type="http://schemas.openxmlformats.org/officeDocument/2006/relationships/hyperlink" Target="https://login.consultant.ru/link/?req=doc&amp;base=LAW&amp;n=296196&amp;date=14.11.2025" TargetMode="External"/>
	<Relationship Id="rId49" Type="http://schemas.openxmlformats.org/officeDocument/2006/relationships/hyperlink" Target="https://login.consultant.ru/link/?req=doc&amp;base=LAW&amp;n=297731&amp;date=14.11.2025" TargetMode="External"/>
	<Relationship Id="rId50" Type="http://schemas.openxmlformats.org/officeDocument/2006/relationships/hyperlink" Target="https://login.consultant.ru/link/?req=doc&amp;base=LAW&amp;n=297885&amp;date=14.11.2025" TargetMode="External"/>
	<Relationship Id="rId51" Type="http://schemas.openxmlformats.org/officeDocument/2006/relationships/hyperlink" Target="https://login.consultant.ru/link/?req=doc&amp;base=LAW&amp;n=297772&amp;date=14.11.2025" TargetMode="External"/>
	<Relationship Id="rId52" Type="http://schemas.openxmlformats.org/officeDocument/2006/relationships/hyperlink" Target="https://login.consultant.ru/link/?req=doc&amp;base=LAW&amp;n=299617&amp;date=14.11.2025" TargetMode="External"/>
	<Relationship Id="rId53" Type="http://schemas.openxmlformats.org/officeDocument/2006/relationships/hyperlink" Target="https://login.consultant.ru/link/?req=doc&amp;base=LAW&amp;n=300632&amp;date=14.11.2025" TargetMode="External"/>
	<Relationship Id="rId54" Type="http://schemas.openxmlformats.org/officeDocument/2006/relationships/hyperlink" Target="https://login.consultant.ru/link/?req=doc&amp;base=LAW&amp;n=300538&amp;date=14.11.2025" TargetMode="External"/>
	<Relationship Id="rId55" Type="http://schemas.openxmlformats.org/officeDocument/2006/relationships/hyperlink" Target="https://login.consultant.ru/link/?req=doc&amp;base=LAW&amp;n=300542&amp;date=14.11.2025" TargetMode="External"/>
	<Relationship Id="rId56" Type="http://schemas.openxmlformats.org/officeDocument/2006/relationships/hyperlink" Target="https://login.consultant.ru/link/?req=doc&amp;base=LAW&amp;n=300537&amp;date=14.11.2025" TargetMode="External"/>
	<Relationship Id="rId57" Type="http://schemas.openxmlformats.org/officeDocument/2006/relationships/hyperlink" Target="https://login.consultant.ru/link/?req=doc&amp;base=LAW&amp;n=300543&amp;date=14.11.2025" TargetMode="External"/>
	<Relationship Id="rId58" Type="http://schemas.openxmlformats.org/officeDocument/2006/relationships/hyperlink" Target="https://login.consultant.ru/link/?req=doc&amp;base=LAW&amp;n=304545&amp;date=14.11.2025" TargetMode="External"/>
	<Relationship Id="rId59" Type="http://schemas.openxmlformats.org/officeDocument/2006/relationships/hyperlink" Target="https://login.consultant.ru/link/?req=doc&amp;base=LAW&amp;n=301459&amp;date=14.11.2025" TargetMode="External"/>
	<Relationship Id="rId60" Type="http://schemas.openxmlformats.org/officeDocument/2006/relationships/hyperlink" Target="https://login.consultant.ru/link/?req=doc&amp;base=LAW&amp;n=301811&amp;date=14.11.2025" TargetMode="External"/>
	<Relationship Id="rId61" Type="http://schemas.openxmlformats.org/officeDocument/2006/relationships/hyperlink" Target="https://login.consultant.ru/link/?req=doc&amp;base=LAW&amp;n=301812&amp;date=14.11.2025" TargetMode="External"/>
	<Relationship Id="rId62" Type="http://schemas.openxmlformats.org/officeDocument/2006/relationships/hyperlink" Target="https://login.consultant.ru/link/?req=doc&amp;base=LAW&amp;n=306780&amp;date=14.11.2025" TargetMode="External"/>
	<Relationship Id="rId63" Type="http://schemas.openxmlformats.org/officeDocument/2006/relationships/hyperlink" Target="https://login.consultant.ru/link/?req=doc&amp;base=LAW&amp;n=301714&amp;date=14.11.2025" TargetMode="External"/>
	<Relationship Id="rId64" Type="http://schemas.openxmlformats.org/officeDocument/2006/relationships/hyperlink" Target="https://login.consultant.ru/link/?req=doc&amp;base=LAW&amp;n=301715&amp;date=14.11.2025" TargetMode="External"/>
	<Relationship Id="rId65" Type="http://schemas.openxmlformats.org/officeDocument/2006/relationships/hyperlink" Target="https://login.consultant.ru/link/?req=doc&amp;base=LAW&amp;n=307144&amp;date=14.11.2025" TargetMode="External"/>
	<Relationship Id="rId66" Type="http://schemas.openxmlformats.org/officeDocument/2006/relationships/hyperlink" Target="https://login.consultant.ru/link/?req=doc&amp;base=LAW&amp;n=306981&amp;date=14.11.2025" TargetMode="External"/>
	<Relationship Id="rId67" Type="http://schemas.openxmlformats.org/officeDocument/2006/relationships/hyperlink" Target="https://login.consultant.ru/link/?req=doc&amp;base=LAW&amp;n=311218&amp;date=14.11.2025" TargetMode="External"/>
	<Relationship Id="rId68" Type="http://schemas.openxmlformats.org/officeDocument/2006/relationships/hyperlink" Target="https://login.consultant.ru/link/?req=doc&amp;base=LAW&amp;n=314503&amp;date=14.11.2025" TargetMode="External"/>
	<Relationship Id="rId69" Type="http://schemas.openxmlformats.org/officeDocument/2006/relationships/hyperlink" Target="https://login.consultant.ru/link/?req=doc&amp;base=LAW&amp;n=330597&amp;date=14.11.2025" TargetMode="External"/>
	<Relationship Id="rId70" Type="http://schemas.openxmlformats.org/officeDocument/2006/relationships/hyperlink" Target="https://login.consultant.ru/link/?req=doc&amp;base=LAW&amp;n=314502&amp;date=14.11.2025" TargetMode="External"/>
	<Relationship Id="rId71" Type="http://schemas.openxmlformats.org/officeDocument/2006/relationships/hyperlink" Target="https://login.consultant.ru/link/?req=doc&amp;base=LAW&amp;n=314628&amp;date=14.11.2025" TargetMode="External"/>
	<Relationship Id="rId72" Type="http://schemas.openxmlformats.org/officeDocument/2006/relationships/hyperlink" Target="https://login.consultant.ru/link/?req=doc&amp;base=LAW&amp;n=314508&amp;date=14.11.2025" TargetMode="External"/>
	<Relationship Id="rId73" Type="http://schemas.openxmlformats.org/officeDocument/2006/relationships/hyperlink" Target="https://login.consultant.ru/link/?req=doc&amp;base=LAW&amp;n=316204&amp;date=14.11.2025" TargetMode="External"/>
	<Relationship Id="rId74" Type="http://schemas.openxmlformats.org/officeDocument/2006/relationships/hyperlink" Target="https://login.consultant.ru/link/?req=doc&amp;base=LAW&amp;n=314338&amp;date=14.11.2025" TargetMode="External"/>
	<Relationship Id="rId75" Type="http://schemas.openxmlformats.org/officeDocument/2006/relationships/hyperlink" Target="https://login.consultant.ru/link/?req=doc&amp;base=LAW&amp;n=316203&amp;date=14.11.2025" TargetMode="External"/>
	<Relationship Id="rId76" Type="http://schemas.openxmlformats.org/officeDocument/2006/relationships/hyperlink" Target="https://login.consultant.ru/link/?req=doc&amp;base=LAW&amp;n=314505&amp;date=14.11.2025" TargetMode="External"/>
	<Relationship Id="rId77" Type="http://schemas.openxmlformats.org/officeDocument/2006/relationships/hyperlink" Target="https://login.consultant.ru/link/?req=doc&amp;base=LAW&amp;n=315688&amp;date=14.11.2025" TargetMode="External"/>
	<Relationship Id="rId78" Type="http://schemas.openxmlformats.org/officeDocument/2006/relationships/hyperlink" Target="https://login.consultant.ru/link/?req=doc&amp;base=LAW&amp;n=316364&amp;date=14.11.2025" TargetMode="External"/>
	<Relationship Id="rId79" Type="http://schemas.openxmlformats.org/officeDocument/2006/relationships/hyperlink" Target="https://login.consultant.ru/link/?req=doc&amp;base=LAW&amp;n=315686&amp;date=14.11.2025" TargetMode="External"/>
	<Relationship Id="rId80" Type="http://schemas.openxmlformats.org/officeDocument/2006/relationships/hyperlink" Target="https://login.consultant.ru/link/?req=doc&amp;base=LAW&amp;n=315684&amp;date=14.11.2025" TargetMode="External"/>
	<Relationship Id="rId81" Type="http://schemas.openxmlformats.org/officeDocument/2006/relationships/hyperlink" Target="https://login.consultant.ru/link/?req=doc&amp;base=LAW&amp;n=315694&amp;date=14.11.2025" TargetMode="External"/>
	<Relationship Id="rId82" Type="http://schemas.openxmlformats.org/officeDocument/2006/relationships/hyperlink" Target="https://login.consultant.ru/link/?req=doc&amp;base=LAW&amp;n=315847&amp;date=14.11.2025" TargetMode="External"/>
	<Relationship Id="rId83" Type="http://schemas.openxmlformats.org/officeDocument/2006/relationships/hyperlink" Target="https://login.consultant.ru/link/?req=doc&amp;base=LAW&amp;n=315939&amp;date=14.11.2025" TargetMode="External"/>
	<Relationship Id="rId84" Type="http://schemas.openxmlformats.org/officeDocument/2006/relationships/hyperlink" Target="https://login.consultant.ru/link/?req=doc&amp;base=LAW&amp;n=315846&amp;date=14.11.2025" TargetMode="External"/>
	<Relationship Id="rId85" Type="http://schemas.openxmlformats.org/officeDocument/2006/relationships/hyperlink" Target="https://login.consultant.ru/link/?req=doc&amp;base=LAW&amp;n=315942&amp;date=14.11.2025" TargetMode="External"/>
	<Relationship Id="rId86" Type="http://schemas.openxmlformats.org/officeDocument/2006/relationships/hyperlink" Target="https://login.consultant.ru/link/?req=doc&amp;base=LAW&amp;n=315848&amp;date=14.11.2025" TargetMode="External"/>
	<Relationship Id="rId87" Type="http://schemas.openxmlformats.org/officeDocument/2006/relationships/hyperlink" Target="https://login.consultant.ru/link/?req=doc&amp;base=LAW&amp;n=316182&amp;date=14.11.2025" TargetMode="External"/>
	<Relationship Id="rId88" Type="http://schemas.openxmlformats.org/officeDocument/2006/relationships/hyperlink" Target="https://login.consultant.ru/link/?req=doc&amp;base=LAW&amp;n=332354&amp;date=14.11.2025" TargetMode="External"/>
	<Relationship Id="rId89" Type="http://schemas.openxmlformats.org/officeDocument/2006/relationships/hyperlink" Target="https://login.consultant.ru/link/?req=doc&amp;base=LAW&amp;n=316365&amp;date=14.11.2025" TargetMode="External"/>
	<Relationship Id="rId90" Type="http://schemas.openxmlformats.org/officeDocument/2006/relationships/hyperlink" Target="https://login.consultant.ru/link/?req=doc&amp;base=LAW&amp;n=316357&amp;date=14.11.2025" TargetMode="External"/>
	<Relationship Id="rId91" Type="http://schemas.openxmlformats.org/officeDocument/2006/relationships/hyperlink" Target="https://login.consultant.ru/link/?req=doc&amp;base=LAW&amp;n=316934&amp;date=14.11.2025" TargetMode="External"/>
	<Relationship Id="rId92" Type="http://schemas.openxmlformats.org/officeDocument/2006/relationships/hyperlink" Target="https://login.consultant.ru/link/?req=doc&amp;base=LAW&amp;n=316828&amp;date=14.11.2025" TargetMode="External"/>
	<Relationship Id="rId93" Type="http://schemas.openxmlformats.org/officeDocument/2006/relationships/hyperlink" Target="https://login.consultant.ru/link/?req=doc&amp;base=LAW&amp;n=316874&amp;date=14.11.2025" TargetMode="External"/>
	<Relationship Id="rId94" Type="http://schemas.openxmlformats.org/officeDocument/2006/relationships/hyperlink" Target="https://login.consultant.ru/link/?req=doc&amp;base=LAW&amp;n=316936&amp;date=14.11.2025" TargetMode="External"/>
	<Relationship Id="rId95" Type="http://schemas.openxmlformats.org/officeDocument/2006/relationships/hyperlink" Target="https://login.consultant.ru/link/?req=doc&amp;base=LAW&amp;n=318365&amp;date=14.11.2025" TargetMode="External"/>
	<Relationship Id="rId96" Type="http://schemas.openxmlformats.org/officeDocument/2006/relationships/hyperlink" Target="https://login.consultant.ru/link/?req=doc&amp;base=LAW&amp;n=320839&amp;date=14.11.2025" TargetMode="External"/>
	<Relationship Id="rId97" Type="http://schemas.openxmlformats.org/officeDocument/2006/relationships/hyperlink" Target="https://login.consultant.ru/link/?req=doc&amp;base=LAW&amp;n=338652&amp;date=14.11.2025" TargetMode="External"/>
	<Relationship Id="rId98" Type="http://schemas.openxmlformats.org/officeDocument/2006/relationships/hyperlink" Target="https://login.consultant.ru/link/?req=doc&amp;base=LAW&amp;n=319198&amp;date=14.11.2025" TargetMode="External"/>
	<Relationship Id="rId99" Type="http://schemas.openxmlformats.org/officeDocument/2006/relationships/hyperlink" Target="https://login.consultant.ru/link/?req=doc&amp;base=LAW&amp;n=319270&amp;date=14.11.2025" TargetMode="External"/>
	<Relationship Id="rId100" Type="http://schemas.openxmlformats.org/officeDocument/2006/relationships/hyperlink" Target="https://login.consultant.ru/link/?req=doc&amp;base=LAW&amp;n=325383&amp;date=14.11.2025" TargetMode="External"/>
	<Relationship Id="rId101" Type="http://schemas.openxmlformats.org/officeDocument/2006/relationships/hyperlink" Target="https://login.consultant.ru/link/?req=doc&amp;base=LAW&amp;n=325264&amp;date=14.11.2025" TargetMode="External"/>
	<Relationship Id="rId102" Type="http://schemas.openxmlformats.org/officeDocument/2006/relationships/hyperlink" Target="https://login.consultant.ru/link/?req=doc&amp;base=LAW&amp;n=321141&amp;date=14.11.2025" TargetMode="External"/>
	<Relationship Id="rId103" Type="http://schemas.openxmlformats.org/officeDocument/2006/relationships/hyperlink" Target="https://login.consultant.ru/link/?req=doc&amp;base=LAW&amp;n=324314&amp;date=14.11.2025" TargetMode="External"/>
	<Relationship Id="rId104" Type="http://schemas.openxmlformats.org/officeDocument/2006/relationships/hyperlink" Target="https://login.consultant.ru/link/?req=doc&amp;base=LAW&amp;n=324316&amp;date=14.11.2025" TargetMode="External"/>
	<Relationship Id="rId105" Type="http://schemas.openxmlformats.org/officeDocument/2006/relationships/hyperlink" Target="https://login.consultant.ru/link/?req=doc&amp;base=LAW&amp;n=324283&amp;date=14.11.2025" TargetMode="External"/>
	<Relationship Id="rId106" Type="http://schemas.openxmlformats.org/officeDocument/2006/relationships/hyperlink" Target="https://login.consultant.ru/link/?req=doc&amp;base=LAW&amp;n=326789&amp;date=14.11.2025" TargetMode="External"/>
	<Relationship Id="rId107" Type="http://schemas.openxmlformats.org/officeDocument/2006/relationships/hyperlink" Target="https://login.consultant.ru/link/?req=doc&amp;base=LAW&amp;n=326788&amp;date=14.11.2025" TargetMode="External"/>
	<Relationship Id="rId108" Type="http://schemas.openxmlformats.org/officeDocument/2006/relationships/hyperlink" Target="https://login.consultant.ru/link/?req=doc&amp;base=LAW&amp;n=324586&amp;date=14.11.2025" TargetMode="External"/>
	<Relationship Id="rId109" Type="http://schemas.openxmlformats.org/officeDocument/2006/relationships/hyperlink" Target="https://login.consultant.ru/link/?req=doc&amp;base=LAW&amp;n=325259&amp;date=14.11.2025" TargetMode="External"/>
	<Relationship Id="rId110" Type="http://schemas.openxmlformats.org/officeDocument/2006/relationships/hyperlink" Target="https://login.consultant.ru/link/?req=doc&amp;base=LAW&amp;n=325872&amp;date=14.11.2025" TargetMode="External"/>
	<Relationship Id="rId111" Type="http://schemas.openxmlformats.org/officeDocument/2006/relationships/hyperlink" Target="https://login.consultant.ru/link/?req=doc&amp;base=LAW&amp;n=325263&amp;date=14.11.2025" TargetMode="External"/>
	<Relationship Id="rId112" Type="http://schemas.openxmlformats.org/officeDocument/2006/relationships/hyperlink" Target="https://login.consultant.ru/link/?req=doc&amp;base=LAW&amp;n=325871&amp;date=14.11.2025" TargetMode="External"/>
	<Relationship Id="rId113" Type="http://schemas.openxmlformats.org/officeDocument/2006/relationships/hyperlink" Target="https://login.consultant.ru/link/?req=doc&amp;base=LAW&amp;n=325501&amp;date=14.11.2025" TargetMode="External"/>
	<Relationship Id="rId114" Type="http://schemas.openxmlformats.org/officeDocument/2006/relationships/hyperlink" Target="https://login.consultant.ru/link/?req=doc&amp;base=LAW&amp;n=328113&amp;date=14.11.2025" TargetMode="External"/>
	<Relationship Id="rId115" Type="http://schemas.openxmlformats.org/officeDocument/2006/relationships/hyperlink" Target="https://login.consultant.ru/link/?req=doc&amp;base=LAW&amp;n=338697&amp;date=14.11.2025" TargetMode="External"/>
	<Relationship Id="rId116" Type="http://schemas.openxmlformats.org/officeDocument/2006/relationships/hyperlink" Target="https://login.consultant.ru/link/?req=doc&amp;base=LAW&amp;n=325870&amp;date=14.11.2025" TargetMode="External"/>
	<Relationship Id="rId117" Type="http://schemas.openxmlformats.org/officeDocument/2006/relationships/hyperlink" Target="https://login.consultant.ru/link/?req=doc&amp;base=LAW&amp;n=326327&amp;date=14.11.2025" TargetMode="External"/>
	<Relationship Id="rId118" Type="http://schemas.openxmlformats.org/officeDocument/2006/relationships/hyperlink" Target="https://login.consultant.ru/link/?req=doc&amp;base=LAW&amp;n=325980&amp;date=14.11.2025" TargetMode="External"/>
	<Relationship Id="rId119" Type="http://schemas.openxmlformats.org/officeDocument/2006/relationships/hyperlink" Target="https://login.consultant.ru/link/?req=doc&amp;base=LAW&amp;n=325979&amp;date=14.11.2025" TargetMode="External"/>
	<Relationship Id="rId120" Type="http://schemas.openxmlformats.org/officeDocument/2006/relationships/hyperlink" Target="https://login.consultant.ru/link/?req=doc&amp;base=LAW&amp;n=428595&amp;date=14.11.2025" TargetMode="External"/>
	<Relationship Id="rId121" Type="http://schemas.openxmlformats.org/officeDocument/2006/relationships/hyperlink" Target="https://login.consultant.ru/link/?req=doc&amp;base=LAW&amp;n=330313&amp;date=14.11.2025" TargetMode="External"/>
	<Relationship Id="rId122" Type="http://schemas.openxmlformats.org/officeDocument/2006/relationships/hyperlink" Target="https://login.consultant.ru/link/?req=doc&amp;base=LAW&amp;n=331247&amp;date=14.11.2025" TargetMode="External"/>
	<Relationship Id="rId123" Type="http://schemas.openxmlformats.org/officeDocument/2006/relationships/hyperlink" Target="https://login.consultant.ru/link/?req=doc&amp;base=LAW&amp;n=329650&amp;date=14.11.2025" TargetMode="External"/>
	<Relationship Id="rId124" Type="http://schemas.openxmlformats.org/officeDocument/2006/relationships/hyperlink" Target="https://login.consultant.ru/link/?req=doc&amp;base=LAW&amp;n=329730&amp;date=14.11.2025" TargetMode="External"/>
	<Relationship Id="rId125" Type="http://schemas.openxmlformats.org/officeDocument/2006/relationships/hyperlink" Target="https://login.consultant.ru/link/?req=doc&amp;base=LAW&amp;n=329898&amp;date=14.11.2025" TargetMode="External"/>
	<Relationship Id="rId126" Type="http://schemas.openxmlformats.org/officeDocument/2006/relationships/hyperlink" Target="https://login.consultant.ru/link/?req=doc&amp;base=LAW&amp;n=330466&amp;date=14.11.2025" TargetMode="External"/>
	<Relationship Id="rId127" Type="http://schemas.openxmlformats.org/officeDocument/2006/relationships/hyperlink" Target="https://login.consultant.ru/link/?req=doc&amp;base=LAW&amp;n=330359&amp;date=14.11.2025" TargetMode="External"/>
	<Relationship Id="rId128" Type="http://schemas.openxmlformats.org/officeDocument/2006/relationships/hyperlink" Target="https://login.consultant.ru/link/?req=doc&amp;base=LAW&amp;n=330469&amp;date=14.11.2025" TargetMode="External"/>
	<Relationship Id="rId129" Type="http://schemas.openxmlformats.org/officeDocument/2006/relationships/hyperlink" Target="https://login.consultant.ru/link/?req=doc&amp;base=LAW&amp;n=330311&amp;date=14.11.2025" TargetMode="External"/>
	<Relationship Id="rId130" Type="http://schemas.openxmlformats.org/officeDocument/2006/relationships/hyperlink" Target="https://login.consultant.ru/link/?req=doc&amp;base=LAW&amp;n=330470&amp;date=14.11.2025" TargetMode="External"/>
	<Relationship Id="rId131" Type="http://schemas.openxmlformats.org/officeDocument/2006/relationships/hyperlink" Target="https://login.consultant.ru/link/?req=doc&amp;base=LAW&amp;n=330468&amp;date=14.11.2025" TargetMode="External"/>
	<Relationship Id="rId132" Type="http://schemas.openxmlformats.org/officeDocument/2006/relationships/hyperlink" Target="https://login.consultant.ru/link/?req=doc&amp;base=LAW&amp;n=331852&amp;date=14.11.2025" TargetMode="External"/>
	<Relationship Id="rId133" Type="http://schemas.openxmlformats.org/officeDocument/2006/relationships/hyperlink" Target="https://login.consultant.ru/link/?req=doc&amp;base=LAW&amp;n=331853&amp;date=14.11.2025" TargetMode="External"/>
	<Relationship Id="rId134" Type="http://schemas.openxmlformats.org/officeDocument/2006/relationships/hyperlink" Target="https://login.consultant.ru/link/?req=doc&amp;base=LAW&amp;n=332120&amp;date=14.11.2025" TargetMode="External"/>
	<Relationship Id="rId135" Type="http://schemas.openxmlformats.org/officeDocument/2006/relationships/hyperlink" Target="https://login.consultant.ru/link/?req=doc&amp;base=LAW&amp;n=332124&amp;date=14.11.2025" TargetMode="External"/>
	<Relationship Id="rId136" Type="http://schemas.openxmlformats.org/officeDocument/2006/relationships/hyperlink" Target="https://login.consultant.ru/link/?req=doc&amp;base=LAW&amp;n=332173&amp;date=14.11.2025" TargetMode="External"/>
	<Relationship Id="rId137" Type="http://schemas.openxmlformats.org/officeDocument/2006/relationships/hyperlink" Target="https://login.consultant.ru/link/?req=doc&amp;base=LAW&amp;n=332320&amp;date=14.11.2025" TargetMode="External"/>
	<Relationship Id="rId138" Type="http://schemas.openxmlformats.org/officeDocument/2006/relationships/hyperlink" Target="https://login.consultant.ru/link/?req=doc&amp;base=LAW&amp;n=332810&amp;date=14.11.2025" TargetMode="External"/>
	<Relationship Id="rId139" Type="http://schemas.openxmlformats.org/officeDocument/2006/relationships/hyperlink" Target="https://login.consultant.ru/link/?req=doc&amp;base=LAW&amp;n=333223&amp;date=14.11.2025" TargetMode="External"/>
	<Relationship Id="rId140" Type="http://schemas.openxmlformats.org/officeDocument/2006/relationships/hyperlink" Target="https://login.consultant.ru/link/?req=doc&amp;base=LAW&amp;n=334054&amp;date=14.11.2025" TargetMode="External"/>
	<Relationship Id="rId141" Type="http://schemas.openxmlformats.org/officeDocument/2006/relationships/hyperlink" Target="https://login.consultant.ru/link/?req=doc&amp;base=LAW&amp;n=334139&amp;date=14.11.2025" TargetMode="External"/>
	<Relationship Id="rId142" Type="http://schemas.openxmlformats.org/officeDocument/2006/relationships/hyperlink" Target="https://login.consultant.ru/link/?req=doc&amp;base=LAW&amp;n=336391&amp;date=14.11.2025" TargetMode="External"/>
	<Relationship Id="rId143" Type="http://schemas.openxmlformats.org/officeDocument/2006/relationships/hyperlink" Target="https://login.consultant.ru/link/?req=doc&amp;base=LAW&amp;n=336479&amp;date=14.11.2025" TargetMode="External"/>
	<Relationship Id="rId144" Type="http://schemas.openxmlformats.org/officeDocument/2006/relationships/hyperlink" Target="https://login.consultant.ru/link/?req=doc&amp;base=LAW&amp;n=338055&amp;date=14.11.2025" TargetMode="External"/>
	<Relationship Id="rId145" Type="http://schemas.openxmlformats.org/officeDocument/2006/relationships/hyperlink" Target="https://login.consultant.ru/link/?req=doc&amp;base=LAW&amp;n=338056&amp;date=14.11.2025" TargetMode="External"/>
	<Relationship Id="rId146" Type="http://schemas.openxmlformats.org/officeDocument/2006/relationships/hyperlink" Target="https://login.consultant.ru/link/?req=doc&amp;base=LAW&amp;n=338493&amp;date=14.11.2025" TargetMode="External"/>
	<Relationship Id="rId147" Type="http://schemas.openxmlformats.org/officeDocument/2006/relationships/hyperlink" Target="https://login.consultant.ru/link/?req=doc&amp;base=LAW&amp;n=338494&amp;date=14.11.2025" TargetMode="External"/>
	<Relationship Id="rId148" Type="http://schemas.openxmlformats.org/officeDocument/2006/relationships/hyperlink" Target="https://login.consultant.ru/link/?req=doc&amp;base=LAW&amp;n=338500&amp;date=14.11.2025" TargetMode="External"/>
	<Relationship Id="rId149" Type="http://schemas.openxmlformats.org/officeDocument/2006/relationships/hyperlink" Target="https://login.consultant.ru/link/?req=doc&amp;base=LAW&amp;n=342305&amp;date=14.11.2025" TargetMode="External"/>
	<Relationship Id="rId150" Type="http://schemas.openxmlformats.org/officeDocument/2006/relationships/hyperlink" Target="https://login.consultant.ru/link/?req=doc&amp;base=LAW&amp;n=342301&amp;date=14.11.2025" TargetMode="External"/>
	<Relationship Id="rId151" Type="http://schemas.openxmlformats.org/officeDocument/2006/relationships/hyperlink" Target="https://login.consultant.ru/link/?req=doc&amp;base=LAW&amp;n=343256&amp;date=14.11.2025" TargetMode="External"/>
	<Relationship Id="rId152" Type="http://schemas.openxmlformats.org/officeDocument/2006/relationships/hyperlink" Target="https://login.consultant.ru/link/?req=doc&amp;base=LAW&amp;n=343506&amp;date=14.11.2025" TargetMode="External"/>
	<Relationship Id="rId153" Type="http://schemas.openxmlformats.org/officeDocument/2006/relationships/hyperlink" Target="https://login.consultant.ru/link/?req=doc&amp;base=LAW&amp;n=343503&amp;date=14.11.2025" TargetMode="External"/>
	<Relationship Id="rId154" Type="http://schemas.openxmlformats.org/officeDocument/2006/relationships/hyperlink" Target="https://login.consultant.ru/link/?req=doc&amp;base=LAW&amp;n=343505&amp;date=14.11.2025" TargetMode="External"/>
	<Relationship Id="rId155" Type="http://schemas.openxmlformats.org/officeDocument/2006/relationships/hyperlink" Target="https://login.consultant.ru/link/?req=doc&amp;base=LAW&amp;n=343498&amp;date=14.11.2025" TargetMode="External"/>
	<Relationship Id="rId156" Type="http://schemas.openxmlformats.org/officeDocument/2006/relationships/hyperlink" Target="https://login.consultant.ru/link/?req=doc&amp;base=LAW&amp;n=404965&amp;date=14.11.2025" TargetMode="External"/>
	<Relationship Id="rId157" Type="http://schemas.openxmlformats.org/officeDocument/2006/relationships/hyperlink" Target="https://login.consultant.ru/link/?req=doc&amp;base=LAW&amp;n=345140&amp;date=14.11.2025" TargetMode="External"/>
	<Relationship Id="rId158" Type="http://schemas.openxmlformats.org/officeDocument/2006/relationships/hyperlink" Target="https://login.consultant.ru/link/?req=doc&amp;base=LAW&amp;n=347073&amp;date=14.11.2025" TargetMode="External"/>
	<Relationship Id="rId159" Type="http://schemas.openxmlformats.org/officeDocument/2006/relationships/hyperlink" Target="https://login.consultant.ru/link/?req=doc&amp;base=LAW&amp;n=347074&amp;date=14.11.2025" TargetMode="External"/>
	<Relationship Id="rId160" Type="http://schemas.openxmlformats.org/officeDocument/2006/relationships/hyperlink" Target="https://login.consultant.ru/link/?req=doc&amp;base=LAW&amp;n=347075&amp;date=14.11.2025" TargetMode="External"/>
	<Relationship Id="rId161" Type="http://schemas.openxmlformats.org/officeDocument/2006/relationships/hyperlink" Target="https://login.consultant.ru/link/?req=doc&amp;base=LAW&amp;n=379756&amp;date=14.11.2025" TargetMode="External"/>
	<Relationship Id="rId162" Type="http://schemas.openxmlformats.org/officeDocument/2006/relationships/hyperlink" Target="https://login.consultant.ru/link/?req=doc&amp;base=LAW&amp;n=349104&amp;date=14.11.2025" TargetMode="External"/>
	<Relationship Id="rId163" Type="http://schemas.openxmlformats.org/officeDocument/2006/relationships/hyperlink" Target="https://login.consultant.ru/link/?req=doc&amp;base=LAW&amp;n=350477&amp;date=14.11.2025" TargetMode="External"/>
	<Relationship Id="rId164" Type="http://schemas.openxmlformats.org/officeDocument/2006/relationships/hyperlink" Target="https://login.consultant.ru/link/?req=doc&amp;base=LAW&amp;n=353057&amp;date=14.11.2025" TargetMode="External"/>
	<Relationship Id="rId165" Type="http://schemas.openxmlformats.org/officeDocument/2006/relationships/hyperlink" Target="https://login.consultant.ru/link/?req=doc&amp;base=LAW&amp;n=350473&amp;date=14.11.2025" TargetMode="External"/>
	<Relationship Id="rId166" Type="http://schemas.openxmlformats.org/officeDocument/2006/relationships/hyperlink" Target="https://login.consultant.ru/link/?req=doc&amp;base=LAW&amp;n=352287&amp;date=14.11.2025" TargetMode="External"/>
	<Relationship Id="rId167" Type="http://schemas.openxmlformats.org/officeDocument/2006/relationships/hyperlink" Target="https://login.consultant.ru/link/?req=doc&amp;base=LAW&amp;n=355435&amp;date=14.11.2025" TargetMode="External"/>
	<Relationship Id="rId168" Type="http://schemas.openxmlformats.org/officeDocument/2006/relationships/hyperlink" Target="https://login.consultant.ru/link/?req=doc&amp;base=LAW&amp;n=398671&amp;date=14.11.2025" TargetMode="External"/>
	<Relationship Id="rId169" Type="http://schemas.openxmlformats.org/officeDocument/2006/relationships/hyperlink" Target="https://login.consultant.ru/link/?req=doc&amp;base=LAW&amp;n=355437&amp;date=14.11.2025" TargetMode="External"/>
	<Relationship Id="rId170" Type="http://schemas.openxmlformats.org/officeDocument/2006/relationships/hyperlink" Target="https://login.consultant.ru/link/?req=doc&amp;base=LAW&amp;n=356437&amp;date=14.11.2025" TargetMode="External"/>
	<Relationship Id="rId171" Type="http://schemas.openxmlformats.org/officeDocument/2006/relationships/hyperlink" Target="https://login.consultant.ru/link/?req=doc&amp;base=LAW&amp;n=356436&amp;date=14.11.2025" TargetMode="External"/>
	<Relationship Id="rId172" Type="http://schemas.openxmlformats.org/officeDocument/2006/relationships/hyperlink" Target="https://login.consultant.ru/link/?req=doc&amp;base=LAW&amp;n=356434&amp;date=14.11.2025" TargetMode="External"/>
	<Relationship Id="rId173" Type="http://schemas.openxmlformats.org/officeDocument/2006/relationships/hyperlink" Target="https://login.consultant.ru/link/?req=doc&amp;base=LAW&amp;n=356435&amp;date=14.11.2025" TargetMode="External"/>
	<Relationship Id="rId174" Type="http://schemas.openxmlformats.org/officeDocument/2006/relationships/hyperlink" Target="https://login.consultant.ru/link/?req=doc&amp;base=LAW&amp;n=356665&amp;date=14.11.2025" TargetMode="External"/>
	<Relationship Id="rId175" Type="http://schemas.openxmlformats.org/officeDocument/2006/relationships/hyperlink" Target="https://login.consultant.ru/link/?req=doc&amp;base=LAW&amp;n=359746&amp;date=14.11.2025" TargetMode="External"/>
	<Relationship Id="rId176" Type="http://schemas.openxmlformats.org/officeDocument/2006/relationships/hyperlink" Target="https://login.consultant.ru/link/?req=doc&amp;base=LAW&amp;n=363336&amp;date=14.11.2025" TargetMode="External"/>
	<Relationship Id="rId177" Type="http://schemas.openxmlformats.org/officeDocument/2006/relationships/hyperlink" Target="https://login.consultant.ru/link/?req=doc&amp;base=LAW&amp;n=362612&amp;date=14.11.2025" TargetMode="External"/>
	<Relationship Id="rId178" Type="http://schemas.openxmlformats.org/officeDocument/2006/relationships/hyperlink" Target="https://login.consultant.ru/link/?req=doc&amp;base=LAW&amp;n=362613&amp;date=14.11.2025" TargetMode="External"/>
	<Relationship Id="rId179" Type="http://schemas.openxmlformats.org/officeDocument/2006/relationships/hyperlink" Target="https://login.consultant.ru/link/?req=doc&amp;base=LAW&amp;n=358149&amp;date=14.11.2025" TargetMode="External"/>
	<Relationship Id="rId180" Type="http://schemas.openxmlformats.org/officeDocument/2006/relationships/hyperlink" Target="https://login.consultant.ru/link/?req=doc&amp;base=LAW&amp;n=359743&amp;date=14.11.2025" TargetMode="External"/>
	<Relationship Id="rId181" Type="http://schemas.openxmlformats.org/officeDocument/2006/relationships/hyperlink" Target="https://login.consultant.ru/link/?req=doc&amp;base=LAW&amp;n=359745&amp;date=14.11.2025" TargetMode="External"/>
	<Relationship Id="rId182" Type="http://schemas.openxmlformats.org/officeDocument/2006/relationships/hyperlink" Target="https://login.consultant.ru/link/?req=doc&amp;base=LAW&amp;n=362614&amp;date=14.11.2025" TargetMode="External"/>
	<Relationship Id="rId183" Type="http://schemas.openxmlformats.org/officeDocument/2006/relationships/hyperlink" Target="https://login.consultant.ru/link/?req=doc&amp;base=LAW&amp;n=359744&amp;date=14.11.2025" TargetMode="External"/>
	<Relationship Id="rId184" Type="http://schemas.openxmlformats.org/officeDocument/2006/relationships/hyperlink" Target="https://login.consultant.ru/link/?req=doc&amp;base=LAW&amp;n=365215&amp;date=14.11.2025" TargetMode="External"/>
	<Relationship Id="rId185" Type="http://schemas.openxmlformats.org/officeDocument/2006/relationships/hyperlink" Target="https://login.consultant.ru/link/?req=doc&amp;base=LAW&amp;n=365214&amp;date=14.11.2025" TargetMode="External"/>
	<Relationship Id="rId186" Type="http://schemas.openxmlformats.org/officeDocument/2006/relationships/hyperlink" Target="https://login.consultant.ru/link/?req=doc&amp;base=LAW&amp;n=361106&amp;date=14.11.2025" TargetMode="External"/>
	<Relationship Id="rId187" Type="http://schemas.openxmlformats.org/officeDocument/2006/relationships/hyperlink" Target="https://login.consultant.ru/link/?req=doc&amp;base=LAW&amp;n=370666&amp;date=14.11.2025" TargetMode="External"/>
	<Relationship Id="rId188" Type="http://schemas.openxmlformats.org/officeDocument/2006/relationships/hyperlink" Target="https://login.consultant.ru/link/?req=doc&amp;base=LAW&amp;n=365846&amp;date=14.11.2025" TargetMode="External"/>
	<Relationship Id="rId189" Type="http://schemas.openxmlformats.org/officeDocument/2006/relationships/hyperlink" Target="https://login.consultant.ru/link/?req=doc&amp;base=LAW&amp;n=365848&amp;date=14.11.2025" TargetMode="External"/>
	<Relationship Id="rId190" Type="http://schemas.openxmlformats.org/officeDocument/2006/relationships/hyperlink" Target="https://login.consultant.ru/link/?req=doc&amp;base=LAW&amp;n=365847&amp;date=14.11.2025" TargetMode="External"/>
	<Relationship Id="rId191" Type="http://schemas.openxmlformats.org/officeDocument/2006/relationships/hyperlink" Target="https://login.consultant.ru/link/?req=doc&amp;base=LAW&amp;n=366056&amp;date=14.11.2025" TargetMode="External"/>
	<Relationship Id="rId192" Type="http://schemas.openxmlformats.org/officeDocument/2006/relationships/hyperlink" Target="https://login.consultant.ru/link/?req=doc&amp;base=LAW&amp;n=366055&amp;date=14.11.2025" TargetMode="External"/>
	<Relationship Id="rId193" Type="http://schemas.openxmlformats.org/officeDocument/2006/relationships/hyperlink" Target="https://login.consultant.ru/link/?req=doc&amp;base=LAW&amp;n=366054&amp;date=14.11.2025" TargetMode="External"/>
	<Relationship Id="rId194" Type="http://schemas.openxmlformats.org/officeDocument/2006/relationships/hyperlink" Target="https://login.consultant.ru/link/?req=doc&amp;base=LAW&amp;n=366046&amp;date=14.11.2025" TargetMode="External"/>
	<Relationship Id="rId195" Type="http://schemas.openxmlformats.org/officeDocument/2006/relationships/hyperlink" Target="https://login.consultant.ru/link/?req=doc&amp;base=LAW&amp;n=366697&amp;date=14.11.2025" TargetMode="External"/>
	<Relationship Id="rId196" Type="http://schemas.openxmlformats.org/officeDocument/2006/relationships/hyperlink" Target="https://login.consultant.ru/link/?req=doc&amp;base=LAW&amp;n=366047&amp;date=14.11.2025" TargetMode="External"/>
	<Relationship Id="rId197" Type="http://schemas.openxmlformats.org/officeDocument/2006/relationships/hyperlink" Target="https://login.consultant.ru/link/?req=doc&amp;base=LAW&amp;n=366045&amp;date=14.11.2025" TargetMode="External"/>
	<Relationship Id="rId198" Type="http://schemas.openxmlformats.org/officeDocument/2006/relationships/hyperlink" Target="https://login.consultant.ru/link/?req=doc&amp;base=LAW&amp;n=366237&amp;date=14.11.2025" TargetMode="External"/>
	<Relationship Id="rId199" Type="http://schemas.openxmlformats.org/officeDocument/2006/relationships/hyperlink" Target="https://login.consultant.ru/link/?req=doc&amp;base=LAW&amp;n=366691&amp;date=14.11.2025" TargetMode="External"/>
	<Relationship Id="rId200" Type="http://schemas.openxmlformats.org/officeDocument/2006/relationships/hyperlink" Target="https://login.consultant.ru/link/?req=doc&amp;base=LAW&amp;n=366049&amp;date=14.11.2025" TargetMode="External"/>
	<Relationship Id="rId201" Type="http://schemas.openxmlformats.org/officeDocument/2006/relationships/hyperlink" Target="https://login.consultant.ru/link/?req=doc&amp;base=LAW&amp;n=366239&amp;date=14.11.2025" TargetMode="External"/>
	<Relationship Id="rId202" Type="http://schemas.openxmlformats.org/officeDocument/2006/relationships/hyperlink" Target="https://login.consultant.ru/link/?req=doc&amp;base=LAW&amp;n=366238&amp;date=14.11.2025" TargetMode="External"/>
	<Relationship Id="rId203" Type="http://schemas.openxmlformats.org/officeDocument/2006/relationships/hyperlink" Target="https://login.consultant.ru/link/?req=doc&amp;base=LAW&amp;n=375687&amp;date=14.11.2025" TargetMode="External"/>
	<Relationship Id="rId204" Type="http://schemas.openxmlformats.org/officeDocument/2006/relationships/hyperlink" Target="https://login.consultant.ru/link/?req=doc&amp;base=LAW&amp;n=377819&amp;date=14.11.2025" TargetMode="External"/>
	<Relationship Id="rId205" Type="http://schemas.openxmlformats.org/officeDocument/2006/relationships/hyperlink" Target="https://login.consultant.ru/link/?req=doc&amp;base=LAW&amp;n=377818&amp;date=14.11.2025" TargetMode="External"/>
	<Relationship Id="rId206" Type="http://schemas.openxmlformats.org/officeDocument/2006/relationships/hyperlink" Target="https://login.consultant.ru/link/?req=doc&amp;base=LAW&amp;n=375682&amp;date=14.11.2025" TargetMode="External"/>
	<Relationship Id="rId207" Type="http://schemas.openxmlformats.org/officeDocument/2006/relationships/hyperlink" Target="https://login.consultant.ru/link/?req=doc&amp;base=LAW&amp;n=375828&amp;date=14.11.2025" TargetMode="External"/>
	<Relationship Id="rId208" Type="http://schemas.openxmlformats.org/officeDocument/2006/relationships/hyperlink" Target="https://login.consultant.ru/link/?req=doc&amp;base=LAW&amp;n=375685&amp;date=14.11.2025" TargetMode="External"/>
	<Relationship Id="rId209" Type="http://schemas.openxmlformats.org/officeDocument/2006/relationships/hyperlink" Target="https://login.consultant.ru/link/?req=doc&amp;base=LAW&amp;n=376138&amp;date=14.11.2025" TargetMode="External"/>
	<Relationship Id="rId210" Type="http://schemas.openxmlformats.org/officeDocument/2006/relationships/hyperlink" Target="https://login.consultant.ru/link/?req=doc&amp;base=LAW&amp;n=376141&amp;date=14.11.2025" TargetMode="External"/>
	<Relationship Id="rId211" Type="http://schemas.openxmlformats.org/officeDocument/2006/relationships/hyperlink" Target="https://login.consultant.ru/link/?req=doc&amp;base=LAW&amp;n=377902&amp;date=14.11.2025" TargetMode="External"/>
	<Relationship Id="rId212" Type="http://schemas.openxmlformats.org/officeDocument/2006/relationships/hyperlink" Target="https://login.consultant.ru/link/?req=doc&amp;base=LAW&amp;n=379707&amp;date=14.11.2025" TargetMode="External"/>
	<Relationship Id="rId213" Type="http://schemas.openxmlformats.org/officeDocument/2006/relationships/hyperlink" Target="https://login.consultant.ru/link/?req=doc&amp;base=LAW&amp;n=398619&amp;date=14.11.2025" TargetMode="External"/>
	<Relationship Id="rId214" Type="http://schemas.openxmlformats.org/officeDocument/2006/relationships/hyperlink" Target="https://login.consultant.ru/link/?req=doc&amp;base=LAW&amp;n=388949&amp;date=14.11.2025" TargetMode="External"/>
	<Relationship Id="rId215" Type="http://schemas.openxmlformats.org/officeDocument/2006/relationships/hyperlink" Target="https://login.consultant.ru/link/?req=doc&amp;base=LAW&amp;n=392854&amp;date=14.11.2025" TargetMode="External"/>
	<Relationship Id="rId216" Type="http://schemas.openxmlformats.org/officeDocument/2006/relationships/hyperlink" Target="https://login.consultant.ru/link/?req=doc&amp;base=LAW&amp;n=392805&amp;date=14.11.2025" TargetMode="External"/>
	<Relationship Id="rId217" Type="http://schemas.openxmlformats.org/officeDocument/2006/relationships/hyperlink" Target="https://login.consultant.ru/link/?req=doc&amp;base=LAW&amp;n=392031&amp;date=14.11.2025" TargetMode="External"/>
	<Relationship Id="rId218" Type="http://schemas.openxmlformats.org/officeDocument/2006/relationships/hyperlink" Target="https://login.consultant.ru/link/?req=doc&amp;base=LAW&amp;n=392853&amp;date=14.11.2025" TargetMode="External"/>
	<Relationship Id="rId219" Type="http://schemas.openxmlformats.org/officeDocument/2006/relationships/hyperlink" Target="https://login.consultant.ru/link/?req=doc&amp;base=LAW&amp;n=393570&amp;date=14.11.2025" TargetMode="External"/>
	<Relationship Id="rId220" Type="http://schemas.openxmlformats.org/officeDocument/2006/relationships/hyperlink" Target="https://login.consultant.ru/link/?req=doc&amp;base=LAW&amp;n=397996&amp;date=14.11.2025" TargetMode="External"/>
	<Relationship Id="rId221" Type="http://schemas.openxmlformats.org/officeDocument/2006/relationships/hyperlink" Target="https://login.consultant.ru/link/?req=doc&amp;base=LAW&amp;n=398014&amp;date=14.11.2025" TargetMode="External"/>
	<Relationship Id="rId222" Type="http://schemas.openxmlformats.org/officeDocument/2006/relationships/hyperlink" Target="https://login.consultant.ru/link/?req=doc&amp;base=LAW&amp;n=394195&amp;date=14.11.2025" TargetMode="External"/>
	<Relationship Id="rId223" Type="http://schemas.openxmlformats.org/officeDocument/2006/relationships/hyperlink" Target="https://login.consultant.ru/link/?req=doc&amp;base=LAW&amp;n=395934&amp;date=14.11.2025" TargetMode="External"/>
	<Relationship Id="rId224" Type="http://schemas.openxmlformats.org/officeDocument/2006/relationships/hyperlink" Target="https://login.consultant.ru/link/?req=doc&amp;base=LAW&amp;n=394254&amp;date=14.11.2025" TargetMode="External"/>
	<Relationship Id="rId225" Type="http://schemas.openxmlformats.org/officeDocument/2006/relationships/hyperlink" Target="https://login.consultant.ru/link/?req=doc&amp;base=LAW&amp;n=404537&amp;date=14.11.2025" TargetMode="External"/>
	<Relationship Id="rId226" Type="http://schemas.openxmlformats.org/officeDocument/2006/relationships/hyperlink" Target="https://login.consultant.ru/link/?req=doc&amp;base=LAW&amp;n=412461&amp;date=14.11.2025" TargetMode="External"/>
	<Relationship Id="rId227" Type="http://schemas.openxmlformats.org/officeDocument/2006/relationships/hyperlink" Target="https://login.consultant.ru/link/?req=doc&amp;base=LAW&amp;n=412462&amp;date=14.11.2025" TargetMode="External"/>
	<Relationship Id="rId228" Type="http://schemas.openxmlformats.org/officeDocument/2006/relationships/hyperlink" Target="https://login.consultant.ru/link/?req=doc&amp;base=LAW&amp;n=413483&amp;date=14.11.2025" TargetMode="External"/>
	<Relationship Id="rId229" Type="http://schemas.openxmlformats.org/officeDocument/2006/relationships/hyperlink" Target="https://login.consultant.ru/link/?req=doc&amp;base=LAW&amp;n=422658&amp;date=14.11.2025" TargetMode="External"/>
	<Relationship Id="rId230" Type="http://schemas.openxmlformats.org/officeDocument/2006/relationships/hyperlink" Target="https://login.consultant.ru/link/?req=doc&amp;base=LAW&amp;n=412645&amp;date=14.11.2025" TargetMode="External"/>
	<Relationship Id="rId231" Type="http://schemas.openxmlformats.org/officeDocument/2006/relationships/hyperlink" Target="https://login.consultant.ru/link/?req=doc&amp;base=LAW&amp;n=408591&amp;date=14.11.2025" TargetMode="External"/>
	<Relationship Id="rId232" Type="http://schemas.openxmlformats.org/officeDocument/2006/relationships/hyperlink" Target="https://login.consultant.ru/link/?req=doc&amp;base=LAW&amp;n=406666&amp;date=14.11.2025" TargetMode="External"/>
	<Relationship Id="rId233" Type="http://schemas.openxmlformats.org/officeDocument/2006/relationships/hyperlink" Target="https://login.consultant.ru/link/?req=doc&amp;base=LAW&amp;n=408528&amp;date=14.11.2025" TargetMode="External"/>
	<Relationship Id="rId234" Type="http://schemas.openxmlformats.org/officeDocument/2006/relationships/hyperlink" Target="https://login.consultant.ru/link/?req=doc&amp;base=LAW&amp;n=408530&amp;date=14.11.2025" TargetMode="External"/>
	<Relationship Id="rId235" Type="http://schemas.openxmlformats.org/officeDocument/2006/relationships/hyperlink" Target="https://login.consultant.ru/link/?req=doc&amp;base=LAW&amp;n=410061&amp;date=14.11.2025" TargetMode="External"/>
	<Relationship Id="rId236" Type="http://schemas.openxmlformats.org/officeDocument/2006/relationships/hyperlink" Target="https://login.consultant.ru/link/?req=doc&amp;base=LAW&amp;n=412262&amp;date=14.11.2025" TargetMode="External"/>
	<Relationship Id="rId237" Type="http://schemas.openxmlformats.org/officeDocument/2006/relationships/hyperlink" Target="https://login.consultant.ru/link/?req=doc&amp;base=LAW&amp;n=412460&amp;date=14.11.2025" TargetMode="External"/>
	<Relationship Id="rId238" Type="http://schemas.openxmlformats.org/officeDocument/2006/relationships/hyperlink" Target="https://login.consultant.ru/link/?req=doc&amp;base=LAW&amp;n=413293&amp;date=14.11.2025" TargetMode="External"/>
	<Relationship Id="rId239" Type="http://schemas.openxmlformats.org/officeDocument/2006/relationships/hyperlink" Target="https://login.consultant.ru/link/?req=doc&amp;base=LAW&amp;n=421208&amp;date=14.11.2025" TargetMode="External"/>
	<Relationship Id="rId240" Type="http://schemas.openxmlformats.org/officeDocument/2006/relationships/hyperlink" Target="https://login.consultant.ru/link/?req=doc&amp;base=LAW&amp;n=415556&amp;date=14.11.2025" TargetMode="External"/>
	<Relationship Id="rId241" Type="http://schemas.openxmlformats.org/officeDocument/2006/relationships/hyperlink" Target="https://login.consultant.ru/link/?req=doc&amp;base=LAW&amp;n=422691&amp;date=14.11.2025" TargetMode="External"/>
	<Relationship Id="rId242" Type="http://schemas.openxmlformats.org/officeDocument/2006/relationships/hyperlink" Target="https://login.consultant.ru/link/?req=doc&amp;base=LAW&amp;n=420877&amp;date=14.11.2025" TargetMode="External"/>
	<Relationship Id="rId243" Type="http://schemas.openxmlformats.org/officeDocument/2006/relationships/hyperlink" Target="https://login.consultant.ru/link/?req=doc&amp;base=LAW&amp;n=425285&amp;date=14.11.2025" TargetMode="External"/>
	<Relationship Id="rId244" Type="http://schemas.openxmlformats.org/officeDocument/2006/relationships/hyperlink" Target="https://login.consultant.ru/link/?req=doc&amp;base=LAW&amp;n=421302&amp;date=14.11.2025" TargetMode="External"/>
	<Relationship Id="rId245" Type="http://schemas.openxmlformats.org/officeDocument/2006/relationships/hyperlink" Target="https://login.consultant.ru/link/?req=doc&amp;base=LAW&amp;n=423083&amp;date=14.11.2025" TargetMode="External"/>
	<Relationship Id="rId246" Type="http://schemas.openxmlformats.org/officeDocument/2006/relationships/hyperlink" Target="https://login.consultant.ru/link/?req=doc&amp;base=LAW&amp;n=423644&amp;date=14.11.2025" TargetMode="External"/>
	<Relationship Id="rId247" Type="http://schemas.openxmlformats.org/officeDocument/2006/relationships/hyperlink" Target="https://login.consultant.ru/link/?req=doc&amp;base=LAW&amp;n=428548&amp;date=14.11.2025" TargetMode="External"/>
	<Relationship Id="rId248" Type="http://schemas.openxmlformats.org/officeDocument/2006/relationships/hyperlink" Target="https://login.consultant.ru/link/?req=doc&amp;base=LAW&amp;n=426230&amp;date=14.11.2025" TargetMode="External"/>
	<Relationship Id="rId249" Type="http://schemas.openxmlformats.org/officeDocument/2006/relationships/hyperlink" Target="https://login.consultant.ru/link/?req=doc&amp;base=LAW&amp;n=426369&amp;date=14.11.2025" TargetMode="External"/>
	<Relationship Id="rId250" Type="http://schemas.openxmlformats.org/officeDocument/2006/relationships/hyperlink" Target="https://login.consultant.ru/link/?req=doc&amp;base=LAW&amp;n=427024&amp;date=14.11.2025" TargetMode="External"/>
	<Relationship Id="rId251" Type="http://schemas.openxmlformats.org/officeDocument/2006/relationships/hyperlink" Target="https://login.consultant.ru/link/?req=doc&amp;base=LAW&amp;n=426451&amp;date=14.11.2025" TargetMode="External"/>
	<Relationship Id="rId252" Type="http://schemas.openxmlformats.org/officeDocument/2006/relationships/hyperlink" Target="https://login.consultant.ru/link/?req=doc&amp;base=LAW&amp;n=428506&amp;date=14.11.2025" TargetMode="External"/>
	<Relationship Id="rId253" Type="http://schemas.openxmlformats.org/officeDocument/2006/relationships/hyperlink" Target="https://login.consultant.ru/link/?req=doc&amp;base=LAW&amp;n=428624&amp;date=14.11.2025" TargetMode="External"/>
	<Relationship Id="rId254" Type="http://schemas.openxmlformats.org/officeDocument/2006/relationships/hyperlink" Target="https://login.consultant.ru/link/?req=doc&amp;base=LAW&amp;n=436476&amp;date=14.11.2025&amp;dst=100006&amp;field=134" TargetMode="External"/>
	<Relationship Id="rId255" Type="http://schemas.openxmlformats.org/officeDocument/2006/relationships/hyperlink" Target="https://login.consultant.ru/link/?req=doc&amp;base=LAW&amp;n=444621&amp;date=14.11.2025&amp;dst=100006&amp;field=134" TargetMode="External"/>
	<Relationship Id="rId256" Type="http://schemas.openxmlformats.org/officeDocument/2006/relationships/hyperlink" Target="https://login.consultant.ru/link/?req=doc&amp;base=LAW&amp;n=458616&amp;date=14.11.2025&amp;dst=100008&amp;field=134" TargetMode="External"/>
	<Relationship Id="rId257" Type="http://schemas.openxmlformats.org/officeDocument/2006/relationships/hyperlink" Target="https://login.consultant.ru/link/?req=doc&amp;base=LAW&amp;n=481003&amp;date=14.11.2025&amp;dst=100008&amp;field=134" TargetMode="External"/>
	<Relationship Id="rId258" Type="http://schemas.openxmlformats.org/officeDocument/2006/relationships/hyperlink" Target="https://login.consultant.ru/link/?req=doc&amp;base=LAW&amp;n=516566&amp;date=14.11.2025&amp;dst=100023&amp;field=134" TargetMode="External"/>
	<Relationship Id="rId259" Type="http://schemas.openxmlformats.org/officeDocument/2006/relationships/hyperlink" Target="https://login.consultant.ru/link/?req=doc&amp;base=LAW&amp;n=508549&amp;date=14.11.2025&amp;dst=100006&amp;field=134" TargetMode="External"/>
	<Relationship Id="rId260" Type="http://schemas.openxmlformats.org/officeDocument/2006/relationships/hyperlink" Target="https://login.consultant.ru/link/?req=doc&amp;base=LAW&amp;n=517874&amp;date=14.11.2025&amp;dst=100006&amp;field=134" TargetMode="External"/>
	<Relationship Id="rId261" Type="http://schemas.openxmlformats.org/officeDocument/2006/relationships/header" Target="header2.xml"/>
	<Relationship Id="rId262" Type="http://schemas.openxmlformats.org/officeDocument/2006/relationships/footer" Target="footer2.xml"/>
	<Relationship Id="rId263" Type="http://schemas.openxmlformats.org/officeDocument/2006/relationships/hyperlink" Target="https://login.consultant.ru/link/?req=doc&amp;base=LAW&amp;n=516566&amp;date=14.11.2025&amp;dst=100023&amp;field=134" TargetMode="External"/>
	<Relationship Id="rId264" Type="http://schemas.openxmlformats.org/officeDocument/2006/relationships/hyperlink" Target="https://login.consultant.ru/link/?req=doc&amp;base=LAW&amp;n=516566&amp;date=14.11.2025&amp;dst=100023&amp;field=134" TargetMode="External"/>
	<Relationship Id="rId265" Type="http://schemas.openxmlformats.org/officeDocument/2006/relationships/hyperlink" Target="https://login.consultant.ru/link/?req=doc&amp;base=LAW&amp;n=516566&amp;date=14.11.2025&amp;dst=100023&amp;field=134" TargetMode="External"/>
	<Relationship Id="rId266" Type="http://schemas.openxmlformats.org/officeDocument/2006/relationships/hyperlink" Target="https://login.consultant.ru/link/?req=doc&amp;base=LAW&amp;n=516566&amp;date=14.11.2025&amp;dst=100023&amp;field=134" TargetMode="External"/>
	<Relationship Id="rId267" Type="http://schemas.openxmlformats.org/officeDocument/2006/relationships/hyperlink" Target="https://login.consultant.ru/link/?req=doc&amp;base=LAW&amp;n=516566&amp;date=14.11.2025&amp;dst=100023&amp;field=134" TargetMode="External"/>
	<Relationship Id="rId268" Type="http://schemas.openxmlformats.org/officeDocument/2006/relationships/hyperlink" Target="https://login.consultant.ru/link/?req=doc&amp;base=LAW&amp;n=516566&amp;date=14.11.2025&amp;dst=100023&amp;field=134" TargetMode="External"/>
	<Relationship Id="rId269" Type="http://schemas.openxmlformats.org/officeDocument/2006/relationships/hyperlink" Target="https://login.consultant.ru/link/?req=doc&amp;base=LAW&amp;n=508549&amp;date=14.11.2025&amp;dst=100006&amp;field=134" TargetMode="External"/>
	<Relationship Id="rId270" Type="http://schemas.openxmlformats.org/officeDocument/2006/relationships/hyperlink" Target="https://login.consultant.ru/link/?req=doc&amp;base=LAW&amp;n=516566&amp;date=14.11.2025&amp;dst=100023&amp;field=134" TargetMode="External"/>
	<Relationship Id="rId271" Type="http://schemas.openxmlformats.org/officeDocument/2006/relationships/hyperlink" Target="https://login.consultant.ru/link/?req=doc&amp;base=LAW&amp;n=516566&amp;date=14.11.2025&amp;dst=100023&amp;field=134" TargetMode="External"/>
	<Relationship Id="rId272" Type="http://schemas.openxmlformats.org/officeDocument/2006/relationships/hyperlink" Target="https://login.consultant.ru/link/?req=doc&amp;base=LAW&amp;n=516566&amp;date=14.11.2025&amp;dst=100023&amp;field=134" TargetMode="External"/>
	<Relationship Id="rId273" Type="http://schemas.openxmlformats.org/officeDocument/2006/relationships/hyperlink" Target="https://login.consultant.ru/link/?req=doc&amp;base=LAW&amp;n=481003&amp;date=14.11.2025&amp;dst=100008&amp;field=134" TargetMode="External"/>
	<Relationship Id="rId274" Type="http://schemas.openxmlformats.org/officeDocument/2006/relationships/hyperlink" Target="https://login.consultant.ru/link/?req=doc&amp;base=LAW&amp;n=516566&amp;date=14.11.2025&amp;dst=100023&amp;field=134" TargetMode="External"/>
	<Relationship Id="rId275" Type="http://schemas.openxmlformats.org/officeDocument/2006/relationships/hyperlink" Target="https://login.consultant.ru/link/?req=doc&amp;base=LAW&amp;n=516566&amp;date=14.11.2025&amp;dst=100023&amp;field=134" TargetMode="External"/>
	<Relationship Id="rId276" Type="http://schemas.openxmlformats.org/officeDocument/2006/relationships/hyperlink" Target="https://login.consultant.ru/link/?req=doc&amp;base=LAW&amp;n=516566&amp;date=14.11.2025&amp;dst=100023&amp;field=134" TargetMode="External"/>
	<Relationship Id="rId277" Type="http://schemas.openxmlformats.org/officeDocument/2006/relationships/hyperlink" Target="https://login.consultant.ru/link/?req=doc&amp;base=LAW&amp;n=516566&amp;date=14.11.2025&amp;dst=100023&amp;field=134" TargetMode="External"/>
	<Relationship Id="rId278" Type="http://schemas.openxmlformats.org/officeDocument/2006/relationships/hyperlink" Target="https://login.consultant.ru/link/?req=doc&amp;base=LAW&amp;n=516566&amp;date=14.11.2025&amp;dst=100023&amp;field=134" TargetMode="External"/>
	<Relationship Id="rId279" Type="http://schemas.openxmlformats.org/officeDocument/2006/relationships/hyperlink" Target="https://login.consultant.ru/link/?req=doc&amp;base=LAW&amp;n=516566&amp;date=14.11.2025&amp;dst=100023&amp;field=134" TargetMode="External"/>
	<Relationship Id="rId280" Type="http://schemas.openxmlformats.org/officeDocument/2006/relationships/hyperlink" Target="https://login.consultant.ru/link/?req=doc&amp;base=LAW&amp;n=516566&amp;date=14.11.2025&amp;dst=100023&amp;field=134" TargetMode="External"/>
	<Relationship Id="rId281" Type="http://schemas.openxmlformats.org/officeDocument/2006/relationships/hyperlink" Target="https://login.consultant.ru/link/?req=doc&amp;base=LAW&amp;n=516566&amp;date=14.11.2025&amp;dst=100023&amp;field=134" TargetMode="External"/>
	<Relationship Id="rId282" Type="http://schemas.openxmlformats.org/officeDocument/2006/relationships/hyperlink" Target="https://login.consultant.ru/link/?req=doc&amp;base=LAW&amp;n=516566&amp;date=14.11.2025&amp;dst=100023&amp;field=134" TargetMode="External"/>
	<Relationship Id="rId283" Type="http://schemas.openxmlformats.org/officeDocument/2006/relationships/hyperlink" Target="https://login.consultant.ru/link/?req=doc&amp;base=LAW&amp;n=516566&amp;date=14.11.2025&amp;dst=100023&amp;field=134" TargetMode="External"/>
	<Relationship Id="rId284" Type="http://schemas.openxmlformats.org/officeDocument/2006/relationships/hyperlink" Target="https://login.consultant.ru/link/?req=doc&amp;base=LAW&amp;n=517874&amp;date=14.11.2025&amp;dst=100010&amp;field=134" TargetMode="External"/>
	<Relationship Id="rId285" Type="http://schemas.openxmlformats.org/officeDocument/2006/relationships/hyperlink" Target="https://login.consultant.ru/link/?req=doc&amp;base=LAW&amp;n=516566&amp;date=14.11.2025&amp;dst=100023&amp;field=134" TargetMode="External"/>
	<Relationship Id="rId286" Type="http://schemas.openxmlformats.org/officeDocument/2006/relationships/hyperlink" Target="https://login.consultant.ru/link/?req=doc&amp;base=LAW&amp;n=516566&amp;date=14.11.2025&amp;dst=100023&amp;field=134" TargetMode="External"/>
	<Relationship Id="rId287" Type="http://schemas.openxmlformats.org/officeDocument/2006/relationships/hyperlink" Target="https://login.consultant.ru/link/?req=doc&amp;base=LAW&amp;n=516566&amp;date=14.11.2025&amp;dst=100023&amp;field=134" TargetMode="External"/>
	<Relationship Id="rId288" Type="http://schemas.openxmlformats.org/officeDocument/2006/relationships/hyperlink" Target="https://login.consultant.ru/link/?req=doc&amp;base=LAW&amp;n=516566&amp;date=14.11.2025&amp;dst=100023&amp;field=134" TargetMode="External"/>
	<Relationship Id="rId289" Type="http://schemas.openxmlformats.org/officeDocument/2006/relationships/hyperlink" Target="https://login.consultant.ru/link/?req=doc&amp;base=LAW&amp;n=516566&amp;date=14.11.2025&amp;dst=100023&amp;field=134" TargetMode="External"/>
	<Relationship Id="rId290" Type="http://schemas.openxmlformats.org/officeDocument/2006/relationships/hyperlink" Target="https://login.consultant.ru/link/?req=doc&amp;base=LAW&amp;n=516566&amp;date=14.11.2025&amp;dst=100023&amp;field=134" TargetMode="External"/>
	<Relationship Id="rId291" Type="http://schemas.openxmlformats.org/officeDocument/2006/relationships/hyperlink" Target="https://login.consultant.ru/link/?req=doc&amp;base=LAW&amp;n=516566&amp;date=14.11.2025&amp;dst=100023&amp;field=134" TargetMode="External"/>
	<Relationship Id="rId292" Type="http://schemas.openxmlformats.org/officeDocument/2006/relationships/hyperlink" Target="https://login.consultant.ru/link/?req=doc&amp;base=LAW&amp;n=516566&amp;date=14.11.2025&amp;dst=100023&amp;field=134" TargetMode="External"/>
	<Relationship Id="rId293" Type="http://schemas.openxmlformats.org/officeDocument/2006/relationships/hyperlink" Target="https://login.consultant.ru/link/?req=doc&amp;base=LAW&amp;n=516566&amp;date=14.11.2025&amp;dst=100023&amp;field=134" TargetMode="External"/>
	<Relationship Id="rId294" Type="http://schemas.openxmlformats.org/officeDocument/2006/relationships/hyperlink" Target="https://login.consultant.ru/link/?req=doc&amp;base=LAW&amp;n=516566&amp;date=14.11.2025&amp;dst=100023&amp;field=134" TargetMode="External"/>
	<Relationship Id="rId295" Type="http://schemas.openxmlformats.org/officeDocument/2006/relationships/hyperlink" Target="https://login.consultant.ru/link/?req=doc&amp;base=LAW&amp;n=516566&amp;date=14.11.2025&amp;dst=100023&amp;field=134" TargetMode="External"/>
	<Relationship Id="rId296" Type="http://schemas.openxmlformats.org/officeDocument/2006/relationships/hyperlink" Target="https://login.consultant.ru/link/?req=doc&amp;base=LAW&amp;n=516566&amp;date=14.11.2025&amp;dst=100023&amp;field=134" TargetMode="External"/>
	<Relationship Id="rId297" Type="http://schemas.openxmlformats.org/officeDocument/2006/relationships/hyperlink" Target="https://login.consultant.ru/link/?req=doc&amp;base=LAW&amp;n=516566&amp;date=14.11.2025&amp;dst=100023&amp;field=134" TargetMode="External"/>
	<Relationship Id="rId298" Type="http://schemas.openxmlformats.org/officeDocument/2006/relationships/hyperlink" Target="https://login.consultant.ru/link/?req=doc&amp;base=LAW&amp;n=516566&amp;date=14.11.2025&amp;dst=100023&amp;field=134" TargetMode="External"/>
	<Relationship Id="rId299" Type="http://schemas.openxmlformats.org/officeDocument/2006/relationships/hyperlink" Target="https://login.consultant.ru/link/?req=doc&amp;base=LAW&amp;n=516566&amp;date=14.11.2025&amp;dst=100023&amp;field=134" TargetMode="External"/>
	<Relationship Id="rId300" Type="http://schemas.openxmlformats.org/officeDocument/2006/relationships/hyperlink" Target="https://login.consultant.ru/link/?req=doc&amp;base=LAW&amp;n=516566&amp;date=14.11.2025&amp;dst=100023&amp;field=134" TargetMode="External"/>
	<Relationship Id="rId301" Type="http://schemas.openxmlformats.org/officeDocument/2006/relationships/hyperlink" Target="https://login.consultant.ru/link/?req=doc&amp;base=LAW&amp;n=516566&amp;date=14.11.2025&amp;dst=100023&amp;field=134" TargetMode="External"/>
	<Relationship Id="rId302" Type="http://schemas.openxmlformats.org/officeDocument/2006/relationships/hyperlink" Target="https://login.consultant.ru/link/?req=doc&amp;base=LAW&amp;n=516566&amp;date=14.11.2025&amp;dst=100023&amp;field=134" TargetMode="External"/>
	<Relationship Id="rId303" Type="http://schemas.openxmlformats.org/officeDocument/2006/relationships/hyperlink" Target="https://login.consultant.ru/link/?req=doc&amp;base=LAW&amp;n=458616&amp;date=14.11.2025&amp;dst=100008&amp;field=134" TargetMode="External"/>
	<Relationship Id="rId304" Type="http://schemas.openxmlformats.org/officeDocument/2006/relationships/hyperlink" Target="https://login.consultant.ru/link/?req=doc&amp;base=LAW&amp;n=516566&amp;date=14.11.2025&amp;dst=100023&amp;field=134" TargetMode="External"/>
	<Relationship Id="rId305" Type="http://schemas.openxmlformats.org/officeDocument/2006/relationships/hyperlink" Target="https://login.consultant.ru/link/?req=doc&amp;base=LAW&amp;n=516566&amp;date=14.11.2025&amp;dst=100023&amp;field=134" TargetMode="External"/>
	<Relationship Id="rId306" Type="http://schemas.openxmlformats.org/officeDocument/2006/relationships/hyperlink" Target="https://login.consultant.ru/link/?req=doc&amp;base=LAW&amp;n=404828&amp;date=14.11.2025&amp;dst=12&amp;field=134" TargetMode="External"/><Relationship Target="media/Image2.jpeg" Type="http://schemas.openxmlformats.org/officeDocument/2006/relationships/image" Id="rId307"/>
</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ФАС России от 16.11.2022 N 828/22
(ред. от 01.10.2025)
"Об утверждении тарифов на услуги по транспортировке газа по газораспределительным сетям"
(Зарегистрировано в Минюсте России 30.11.2022 N 71280)</dc:title>
  <dcterms:created xsi:type="dcterms:W3CDTF">2025-11-14T07:30:03Z</dcterms:created>
</cp:coreProperties>
</file>