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04" w:rsidRPr="00334004" w:rsidRDefault="00334004">
      <w:pPr>
        <w:pStyle w:val="ConsPlusTitle"/>
        <w:jc w:val="center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МИНИСТЕРСТВО ЭНЕРГЕТИКИ И ЖИЛИЩНО-КОММУНАЛЬНОГО ХОЗЯЙСТВА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САМАРСКОЙ ОБЛАСТИ</w:t>
      </w:r>
    </w:p>
    <w:p w:rsidR="00334004" w:rsidRPr="00334004" w:rsidRDefault="00334004">
      <w:pPr>
        <w:pStyle w:val="ConsPlusTitle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ПРИКАЗ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Title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ОБ УСТАНОВЛЕНИИ СТАНДАРТИЗИРОВАННЫХ ТАРИ</w:t>
      </w:r>
      <w:bookmarkStart w:id="0" w:name="_GoBack"/>
      <w:bookmarkEnd w:id="0"/>
      <w:r w:rsidRPr="00334004">
        <w:rPr>
          <w:rFonts w:ascii="Arial" w:hAnsi="Arial" w:cs="Arial"/>
        </w:rPr>
        <w:t>ФНЫХ СТАВОК,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ИСПОЛЬЗУЕМЫХ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334004">
          <w:rPr>
            <w:rFonts w:ascii="Arial" w:hAnsi="Arial" w:cs="Arial"/>
            <w:color w:val="0000FF"/>
          </w:rPr>
          <w:t>законом</w:t>
        </w:r>
      </w:hyperlink>
      <w:r w:rsidRPr="00334004">
        <w:rPr>
          <w:rFonts w:ascii="Arial" w:hAnsi="Arial" w:cs="Arial"/>
        </w:rPr>
        <w:t xml:space="preserve"> "О газоснабжении в Российской Федерации", </w:t>
      </w:r>
      <w:hyperlink r:id="rId6" w:history="1">
        <w:r w:rsidRPr="00334004">
          <w:rPr>
            <w:rFonts w:ascii="Arial" w:hAnsi="Arial" w:cs="Arial"/>
            <w:color w:val="0000FF"/>
          </w:rPr>
          <w:t>Правилами</w:t>
        </w:r>
      </w:hyperlink>
      <w:r w:rsidRPr="00334004">
        <w:rPr>
          <w:rFonts w:ascii="Arial" w:hAnsi="Arial" w:cs="Arial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30.12.2013 N 1314, </w:t>
      </w:r>
      <w:hyperlink r:id="rId7" w:history="1">
        <w:r w:rsidRPr="00334004">
          <w:rPr>
            <w:rFonts w:ascii="Arial" w:hAnsi="Arial" w:cs="Arial"/>
            <w:color w:val="0000FF"/>
          </w:rPr>
          <w:t>приказом</w:t>
        </w:r>
      </w:hyperlink>
      <w:r w:rsidRPr="00334004">
        <w:rPr>
          <w:rFonts w:ascii="Arial" w:hAnsi="Arial" w:cs="Arial"/>
        </w:rPr>
        <w:t xml:space="preserve"> Федеральной службы по тарифам Российской Федерации от 28.04.2014 N 101-э/3 "Об утверждении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ставок, определяющих ее величину", руководствуясь протоколом заседания коллегии министерства энергетики и жилищно-коммунального хозяйства Самарской области от 04.12.2018 N 35-к, приказываю: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1. Установить стандартизированные тарифные </w:t>
      </w:r>
      <w:hyperlink w:anchor="P44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"Средневолжская газовая компания", на 2019 год согласно приложению 1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2. Установить стандартизированные тарифные </w:t>
      </w:r>
      <w:hyperlink w:anchor="P501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 xml:space="preserve"> на покрытие расходов газораспределительной организации, связанных с прокладкой газопровода бестраншейным способом,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"Средневолжская газовая компания", на 2019 год согласно приложению 2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3. Установить стандартизированные тарифные </w:t>
      </w:r>
      <w:hyperlink w:anchor="P624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"Газпром газораспределение Самара", на 2019 год согласно приложению 3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4. Установить стандартизированные тарифные </w:t>
      </w:r>
      <w:hyperlink w:anchor="P1086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 xml:space="preserve"> на покрытие расходов газораспределительной организации, связанных с прокладкой газопровода бестраншейным способом,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"Газпром газораспределение Самара", на 2019 год согласно приложению 4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5. Установить стандартизированные тарифные </w:t>
      </w:r>
      <w:hyperlink w:anchor="P1209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ОАО "Сызраньгаз", на 2019 год согласно приложению 5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6. Установить стандартизированные тарифные </w:t>
      </w:r>
      <w:hyperlink w:anchor="P1671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 xml:space="preserve"> на покрытие расходов газораспределительной организации, связанных с прокладкой газопровода бестраншейным способом,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ОАО "Сызраньгаз", на 2019 год согласно приложению 6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lastRenderedPageBreak/>
        <w:t xml:space="preserve">7. Установить стандартизированные тарифные </w:t>
      </w:r>
      <w:hyperlink w:anchor="P1794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"ВымпелГаз", на 2019 год согласно приложению 7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8. Установить стандартизированные тарифные </w:t>
      </w:r>
      <w:hyperlink w:anchor="P2256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 xml:space="preserve"> на покрытие расходов газораспределительной организации, связанных с прокладкой газопровода бестраншейным способом,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"ВымпелГаз", на 2019 год согласно приложению 8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9. Установить стандартизированные тарифные </w:t>
      </w:r>
      <w:hyperlink w:anchor="P2379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>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"Управляющая компания "Юг-Газ", на 2019 год согласно приложению 9 к настоящему Приказу.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10. Установить стандартизированные тарифные </w:t>
      </w:r>
      <w:hyperlink w:anchor="P2842" w:history="1">
        <w:r w:rsidRPr="00334004">
          <w:rPr>
            <w:rFonts w:ascii="Arial" w:hAnsi="Arial" w:cs="Arial"/>
            <w:color w:val="0000FF"/>
          </w:rPr>
          <w:t>ставки</w:t>
        </w:r>
      </w:hyperlink>
      <w:r w:rsidRPr="00334004">
        <w:rPr>
          <w:rFonts w:ascii="Arial" w:hAnsi="Arial" w:cs="Arial"/>
        </w:rPr>
        <w:t xml:space="preserve"> на покрытие расходов газораспределительной организации, связанных с прокладкой газопровода бестраншейным способом, используемые для определения величины платы за подключение (технологическое присоединение) объектов капитального строительства к сетям газораспределения ООО "Управляющая компания "Юг-Газ", на 2019 год согласно приложению 10 к настоящему Приказу.</w:t>
      </w: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34004" w:rsidRPr="00334004" w:rsidRDefault="00334004">
      <w:pPr>
        <w:pStyle w:val="ConsPlusNormal"/>
        <w:spacing w:before="28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5. Признать утратившим силу </w:t>
      </w:r>
      <w:hyperlink r:id="rId8" w:history="1">
        <w:r w:rsidRPr="00334004">
          <w:rPr>
            <w:rFonts w:ascii="Arial" w:hAnsi="Arial" w:cs="Arial"/>
            <w:color w:val="0000FF"/>
          </w:rPr>
          <w:t>приказ</w:t>
        </w:r>
      </w:hyperlink>
      <w:r w:rsidRPr="00334004">
        <w:rPr>
          <w:rFonts w:ascii="Arial" w:hAnsi="Arial" w:cs="Arial"/>
        </w:rPr>
        <w:t xml:space="preserve"> министерства энергетики и жилищно-коммунального хозяйства Самарской области от 14.12.2017 N 785.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6. Опубликовать настоящий Приказ в средствах массовой информации.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8. Настоящий Приказ вступает в силу с 01.01.2019.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Руководитель департамента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регулирования тарифов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А.А.ГАРШИНА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1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1" w:name="P44"/>
      <w:bookmarkEnd w:id="1"/>
      <w:r w:rsidRPr="00334004">
        <w:rPr>
          <w:rFonts w:ascii="Arial" w:hAnsi="Arial" w:cs="Arial"/>
        </w:rPr>
        <w:t>СТАНДАРТИЗИРОВАННЫЕ ТАРИФНЫЕ СТАВКИ,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ООО "СРЕДНЕВОЛЖСКАЯ ГАЗОВАЯ КОМПАНИЯ",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lastRenderedPageBreak/>
              <w:t>В официальном тексте документа, видимо, допущена опечатка: в таблице знак сноски &lt;2&gt; отсутствует.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 w:rsidSect="00535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402"/>
        <w:gridCol w:w="1701"/>
        <w:gridCol w:w="1134"/>
        <w:gridCol w:w="1984"/>
        <w:gridCol w:w="1814"/>
        <w:gridCol w:w="1984"/>
      </w:tblGrid>
      <w:tr w:rsidR="00334004" w:rsidRPr="00334004">
        <w:tc>
          <w:tcPr>
            <w:tcW w:w="96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402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701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13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Ед. изм.</w:t>
            </w:r>
          </w:p>
        </w:tc>
        <w:tc>
          <w:tcPr>
            <w:tcW w:w="198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798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96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488" w:history="1">
              <w:r w:rsidRPr="0033400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295 705,70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354 846,84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2 381,71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2 858,05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Наземная (надземная) </w:t>
            </w:r>
            <w:r w:rsidRPr="00334004">
              <w:rPr>
                <w:rFonts w:ascii="Arial" w:hAnsi="Arial" w:cs="Arial"/>
              </w:rPr>
              <w:lastRenderedPageBreak/>
              <w:t>прокладка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167,13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200,56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370,46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444,55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253,19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303,83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392,55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471,06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574,84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689,81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785,86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943,03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863,90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1 036,68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1 394,43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1 673,32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2 264,40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2 717,28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(реконструкцией) полиэтиленового газопровода для случаев, когда </w:t>
            </w:r>
            <w:r w:rsidRPr="00334004">
              <w:rPr>
                <w:rFonts w:ascii="Arial" w:hAnsi="Arial" w:cs="Arial"/>
              </w:rPr>
              <w:lastRenderedPageBreak/>
              <w:t>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119,39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143,27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229,18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275,02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364,14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436,97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658,54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790,25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857,81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1 029,37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более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1 089,43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1 307,32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883,59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1 060,31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до 40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6 801,59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8 161,91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40 - 99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3 980,63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4 776,76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100 - 399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1 592,25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1 910,70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400 - 999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566,43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679,72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1000 - 1999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226,57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271,88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2000 - 2999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133,20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159,84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3000 - 3999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88,80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106,56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48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4 900,00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5 880,00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 газопровода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 газопровода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8.1.2.2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8.1.2.4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8.1.2.5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8.1.2.7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8.2.1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8.2.2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8.2.3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blPrEx>
          <w:tblBorders>
            <w:insideH w:val="nil"/>
          </w:tblBorders>
        </w:tblPrEx>
        <w:tc>
          <w:tcPr>
            <w:tcW w:w="12983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2799"/>
            </w:tblGrid>
            <w:tr w:rsidR="00334004" w:rsidRPr="0033400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34004" w:rsidRPr="00334004" w:rsidRDefault="00334004">
                  <w:pPr>
                    <w:pStyle w:val="ConsPlusNormal"/>
                    <w:jc w:val="both"/>
                    <w:rPr>
                      <w:rFonts w:ascii="Arial" w:hAnsi="Arial" w:cs="Arial"/>
                    </w:rPr>
                  </w:pPr>
                  <w:r w:rsidRPr="00334004">
                    <w:rPr>
                      <w:rFonts w:ascii="Arial" w:hAnsi="Arial" w:cs="Arial"/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334004" w:rsidRPr="00334004" w:rsidRDefault="00334004">
                  <w:pPr>
                    <w:pStyle w:val="ConsPlusNormal"/>
                    <w:jc w:val="both"/>
                    <w:rPr>
                      <w:rFonts w:ascii="Arial" w:hAnsi="Arial" w:cs="Arial"/>
                    </w:rPr>
                  </w:pPr>
                  <w:r w:rsidRPr="00334004">
                    <w:rPr>
                      <w:rFonts w:ascii="Arial" w:hAnsi="Arial" w:cs="Arial"/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</w:tr>
      <w:tr w:rsidR="00334004" w:rsidRPr="00334004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8.2.5</w:t>
            </w:r>
          </w:p>
        </w:tc>
        <w:tc>
          <w:tcPr>
            <w:tcW w:w="3402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701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84" w:type="dxa"/>
            <w:tcBorders>
              <w:top w:val="nil"/>
            </w:tcBorders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8.2.6</w:t>
            </w:r>
          </w:p>
        </w:tc>
        <w:tc>
          <w:tcPr>
            <w:tcW w:w="340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" w:name="P484"/>
      <w:bookmarkEnd w:id="2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&lt;2&gt;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- указанных в </w:t>
      </w:r>
      <w:hyperlink r:id="rId9" w:history="1">
        <w:r w:rsidRPr="00334004">
          <w:rPr>
            <w:rFonts w:ascii="Arial" w:hAnsi="Arial" w:cs="Arial"/>
            <w:color w:val="0000FF"/>
          </w:rPr>
          <w:t>подпунктах "а"</w:t>
        </w:r>
      </w:hyperlink>
      <w:r w:rsidRPr="00334004">
        <w:rPr>
          <w:rFonts w:ascii="Arial" w:hAnsi="Arial" w:cs="Arial"/>
        </w:rPr>
        <w:t xml:space="preserve"> и </w:t>
      </w:r>
      <w:hyperlink r:id="rId10" w:history="1">
        <w:r w:rsidRPr="00334004">
          <w:rPr>
            <w:rFonts w:ascii="Arial" w:hAnsi="Arial" w:cs="Arial"/>
            <w:color w:val="0000FF"/>
          </w:rPr>
          <w:t>"б" пункта 5</w:t>
        </w:r>
      </w:hyperlink>
      <w:r w:rsidRPr="00334004">
        <w:rPr>
          <w:rFonts w:ascii="Arial" w:hAnsi="Arial" w:cs="Arial"/>
        </w:rP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 установления платы за технологическое присоединение по индивидуальному проекту.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3" w:name="P488"/>
      <w:bookmarkEnd w:id="3"/>
      <w:r w:rsidRPr="00334004">
        <w:rPr>
          <w:rFonts w:ascii="Arial" w:hAnsi="Arial" w:cs="Arial"/>
        </w:rPr>
        <w:t xml:space="preserve">&lt;3&gt; Указывается в целях реализации </w:t>
      </w:r>
      <w:hyperlink r:id="rId11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2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4" w:name="P501"/>
      <w:bookmarkEnd w:id="4"/>
      <w:r w:rsidRPr="00334004">
        <w:rPr>
          <w:rFonts w:ascii="Arial" w:hAnsi="Arial" w:cs="Arial"/>
        </w:rPr>
        <w:t>СТАНДАРТИЗИРОВАННЫЕ ТАРИФНЫЕ СТАВКИ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ПОКРЫТИЕ РАСХОДОВ ГАЗОРАСПРЕДЕЛИТЕЛЬНОЙ ОРГАНИЗАЦИИ,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СВЯЗАННЫХ С ПРОКЛАДКОЙ ГАЗОПРОВОДА БЕСТРАНШЕЙНЫМ СПОСОБОМ,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 ООО "СРЕДНЕВОЛЖСКАЯ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ГАЗОВАЯ КОМПАНИЯ",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Р/м</w:t>
      </w: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35"/>
        <w:gridCol w:w="1984"/>
        <w:gridCol w:w="1757"/>
        <w:gridCol w:w="1814"/>
      </w:tblGrid>
      <w:tr w:rsidR="00334004" w:rsidRPr="00334004">
        <w:tc>
          <w:tcPr>
            <w:tcW w:w="62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2835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98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571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62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610" w:history="1">
              <w:r w:rsidRPr="0033400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1.1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50 мм и менее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1 088,31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1 305,97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1.2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51 - 100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1 103,12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1 323,74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1.3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101 - 158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1 149,07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1 378,88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1.4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1 733,89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2 080,67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1.5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2 919,73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3 503,68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1.6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5 415,34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6 498,41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1.7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324 - 425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5 909,75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7 091,70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1.8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1.9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9 457,95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11 349,54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2.1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952,76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1 143,31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2.2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1 031,56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1 237,87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2.3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1 574,33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1 889,20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2.4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1 827,74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2 193,29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2.5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5 840,37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7 008,44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2.6</w:t>
            </w:r>
          </w:p>
        </w:tc>
        <w:tc>
          <w:tcPr>
            <w:tcW w:w="283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98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60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</w:tbl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Примечание.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5" w:name="P609"/>
      <w:bookmarkEnd w:id="5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6" w:name="P610"/>
      <w:bookmarkEnd w:id="6"/>
      <w:r w:rsidRPr="00334004">
        <w:rPr>
          <w:rFonts w:ascii="Arial" w:hAnsi="Arial" w:cs="Arial"/>
        </w:rPr>
        <w:t xml:space="preserve">&lt;2&gt; Указывается в целях реализации </w:t>
      </w:r>
      <w:hyperlink r:id="rId12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13" w:history="1">
        <w:r w:rsidRPr="00334004">
          <w:rPr>
            <w:rFonts w:ascii="Arial" w:hAnsi="Arial" w:cs="Arial"/>
            <w:color w:val="0000FF"/>
          </w:rPr>
          <w:t>пункте 26(23)</w:t>
        </w:r>
      </w:hyperlink>
      <w:r w:rsidRPr="00334004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</w:t>
      </w:r>
      <w:r w:rsidRPr="00334004">
        <w:rPr>
          <w:rFonts w:ascii="Arial" w:hAnsi="Arial" w:cs="Arial"/>
        </w:rPr>
        <w:lastRenderedPageBreak/>
        <w:t>1021.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3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7" w:name="P624"/>
      <w:bookmarkEnd w:id="7"/>
      <w:r w:rsidRPr="00334004">
        <w:rPr>
          <w:rFonts w:ascii="Arial" w:hAnsi="Arial" w:cs="Arial"/>
        </w:rPr>
        <w:t>СТАНДАРТИЗИРОВАННЫЕ ТАРИФНЫЕ СТАВКИ,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 ООО "ГАЗПРОМ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ГАЗОРАСПРЕДЕЛЕНИЕ САМАРА",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В официальном тексте документа, видимо, допущена опечатка: в таблице знак сноски &lt;2&gt; отсутствует.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061"/>
        <w:gridCol w:w="1644"/>
        <w:gridCol w:w="1191"/>
        <w:gridCol w:w="1757"/>
        <w:gridCol w:w="1814"/>
        <w:gridCol w:w="1928"/>
      </w:tblGrid>
      <w:tr w:rsidR="00334004" w:rsidRPr="00334004">
        <w:tc>
          <w:tcPr>
            <w:tcW w:w="907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061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64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191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Ед. изм.</w:t>
            </w:r>
          </w:p>
        </w:tc>
        <w:tc>
          <w:tcPr>
            <w:tcW w:w="1757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742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907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061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191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1073" w:history="1">
              <w:r w:rsidRPr="0033400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113 132,88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135 759,46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2 089,16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2 506,99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</w:t>
            </w:r>
            <w:r w:rsidRPr="00334004">
              <w:rPr>
                <w:rFonts w:ascii="Arial" w:hAnsi="Arial" w:cs="Arial"/>
              </w:rPr>
              <w:lastRenderedPageBreak/>
              <w:t>составляет более 150 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167,13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200,56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370,46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444,55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633,00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759,60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824,00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988,80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1 037,00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1 244,40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1 735,05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2 082,06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253,19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303,83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392,55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471,06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574,84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689,81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785,86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943,03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863,90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1 036,68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1 394,43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1 673,32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</w:t>
            </w:r>
            <w:r w:rsidRPr="00334004">
              <w:rPr>
                <w:rFonts w:ascii="Arial" w:hAnsi="Arial" w:cs="Arial"/>
              </w:rPr>
              <w:lastRenderedPageBreak/>
              <w:t>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119,39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143,27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229,18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275,02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364,14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436,97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658,54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790,25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857,81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1 029,37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более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551,44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661,73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</w:t>
            </w:r>
            <w:r w:rsidRPr="00334004">
              <w:rPr>
                <w:rFonts w:ascii="Arial" w:hAnsi="Arial" w:cs="Arial"/>
              </w:rPr>
              <w:lastRenderedPageBreak/>
              <w:t>(реконструкцией) газорегуляторного пункта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до 40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2 436,01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2 923,21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40 - 99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988,23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1 185,88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100 - 399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814,47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977,36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400 - 999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337,81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405,37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1000 - 1999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113,34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136,01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2000 - 2999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3000 - 3999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06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4 900,00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5 880,00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</w:t>
            </w:r>
            <w:r w:rsidRPr="00334004">
              <w:rPr>
                <w:rFonts w:ascii="Arial" w:hAnsi="Arial" w:cs="Arial"/>
              </w:rPr>
              <w:lastRenderedPageBreak/>
              <w:t>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 газопровода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 газопровода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8.1.2.7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8.2.1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8.2.2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8.2.3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8.2.4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8.2.5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8.2.6</w:t>
            </w:r>
          </w:p>
        </w:tc>
        <w:tc>
          <w:tcPr>
            <w:tcW w:w="306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5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9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8" w:name="P1069"/>
      <w:bookmarkEnd w:id="8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&lt;2&gt;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- указанных в </w:t>
      </w:r>
      <w:hyperlink r:id="rId14" w:history="1">
        <w:r w:rsidRPr="00334004">
          <w:rPr>
            <w:rFonts w:ascii="Arial" w:hAnsi="Arial" w:cs="Arial"/>
            <w:color w:val="0000FF"/>
          </w:rPr>
          <w:t>подпунктах "а"</w:t>
        </w:r>
      </w:hyperlink>
      <w:r w:rsidRPr="00334004">
        <w:rPr>
          <w:rFonts w:ascii="Arial" w:hAnsi="Arial" w:cs="Arial"/>
        </w:rPr>
        <w:t xml:space="preserve"> и </w:t>
      </w:r>
      <w:hyperlink r:id="rId15" w:history="1">
        <w:r w:rsidRPr="00334004">
          <w:rPr>
            <w:rFonts w:ascii="Arial" w:hAnsi="Arial" w:cs="Arial"/>
            <w:color w:val="0000FF"/>
          </w:rPr>
          <w:t>"б" пункта 5</w:t>
        </w:r>
      </w:hyperlink>
      <w:r w:rsidRPr="00334004">
        <w:rPr>
          <w:rFonts w:ascii="Arial" w:hAnsi="Arial" w:cs="Arial"/>
        </w:rP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 установления платы за технологическое присоединение по индивидуальному проекту.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9" w:name="P1073"/>
      <w:bookmarkEnd w:id="9"/>
      <w:r w:rsidRPr="00334004">
        <w:rPr>
          <w:rFonts w:ascii="Arial" w:hAnsi="Arial" w:cs="Arial"/>
        </w:rPr>
        <w:t xml:space="preserve">&lt;3&gt; Указывается в целях реализации </w:t>
      </w:r>
      <w:hyperlink r:id="rId16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4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10" w:name="P1086"/>
      <w:bookmarkEnd w:id="10"/>
      <w:r w:rsidRPr="00334004">
        <w:rPr>
          <w:rFonts w:ascii="Arial" w:hAnsi="Arial" w:cs="Arial"/>
        </w:rPr>
        <w:t>СТАНДАРТИЗИРОВАННЫЕ ТАРИФНЫЕ СТАВКИ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ПОКРЫТИЕ РАСХОДОВ ГАЗОРАСПРЕДЕЛИТЕЛЬНОЙ ОРГАНИЗАЦИИ,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СВЯЗАННЫХ С ПРОКЛАДКОЙ ГАЗОПРОВОДА БЕСТРАНШЕЙНЫМ СПОСОБОМ,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 ООО "ГАЗПРОМ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ГАЗОРАСПРЕДЕЛЕНИЕ САМАРА",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Р/м</w:t>
      </w:r>
    </w:p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288"/>
        <w:gridCol w:w="2494"/>
        <w:gridCol w:w="2494"/>
        <w:gridCol w:w="2438"/>
      </w:tblGrid>
      <w:tr w:rsidR="00334004" w:rsidRPr="00334004">
        <w:tc>
          <w:tcPr>
            <w:tcW w:w="737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288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249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4932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737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1195" w:history="1">
              <w:r w:rsidRPr="0033400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50 мм и менее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1 088,31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1 305,97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51 - 100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1 103,12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1 323,74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1.3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101 - 158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1 149,07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1 378,88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1.4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1 733,89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2 080,67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1.5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2 919,73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3 503,68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1.6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5 415,34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6 498,41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1.7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324 - 425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5 909,75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7 091,70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1.8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1.9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9 457,95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11 349,54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952,76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1 143,31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1 031,56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1 237,87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2.3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1 574,33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1 889,20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2.4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1 827,74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2 193,29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5 840,37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7 008,44</w:t>
            </w:r>
          </w:p>
        </w:tc>
      </w:tr>
      <w:tr w:rsidR="00334004" w:rsidRPr="00334004">
        <w:tc>
          <w:tcPr>
            <w:tcW w:w="73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2.6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19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Примечание.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1" w:name="P1194"/>
      <w:bookmarkEnd w:id="11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2" w:name="P1195"/>
      <w:bookmarkEnd w:id="12"/>
      <w:r w:rsidRPr="00334004">
        <w:rPr>
          <w:rFonts w:ascii="Arial" w:hAnsi="Arial" w:cs="Arial"/>
        </w:rPr>
        <w:t xml:space="preserve">&lt;2&gt; Указывается в целях реализации </w:t>
      </w:r>
      <w:hyperlink r:id="rId17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18" w:history="1">
        <w:r w:rsidRPr="00334004">
          <w:rPr>
            <w:rFonts w:ascii="Arial" w:hAnsi="Arial" w:cs="Arial"/>
            <w:color w:val="0000FF"/>
          </w:rPr>
          <w:t>пункте 26(23)</w:t>
        </w:r>
      </w:hyperlink>
      <w:r w:rsidRPr="00334004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5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13" w:name="P1209"/>
      <w:bookmarkEnd w:id="13"/>
      <w:r w:rsidRPr="00334004">
        <w:rPr>
          <w:rFonts w:ascii="Arial" w:hAnsi="Arial" w:cs="Arial"/>
        </w:rPr>
        <w:t>СТАНДАРТИЗИРОВАННЫЕ ТАРИФНЫЕ СТАВКИ,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ОАО "СЫЗРАНЬГАЗ",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В официальном тексте документа, видимо, допущена опечатка: в таблице знак сноски &lt;2&gt; отсутствует.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175"/>
        <w:gridCol w:w="1814"/>
        <w:gridCol w:w="1134"/>
        <w:gridCol w:w="1701"/>
        <w:gridCol w:w="1871"/>
        <w:gridCol w:w="1701"/>
      </w:tblGrid>
      <w:tr w:rsidR="00334004" w:rsidRPr="00334004">
        <w:tc>
          <w:tcPr>
            <w:tcW w:w="96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175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81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13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572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96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1658" w:history="1">
              <w:r w:rsidRPr="0033400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148 636,81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178 364,172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2 061,57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2 473,88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</w:t>
            </w:r>
            <w:r w:rsidRPr="00334004">
              <w:rPr>
                <w:rFonts w:ascii="Arial" w:hAnsi="Arial" w:cs="Arial"/>
              </w:rPr>
              <w:lastRenderedPageBreak/>
              <w:t>составляет более 150 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167,13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200,56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370,46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444,55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648,38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778,06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841,48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1 009,78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1 101,61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1 321,93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1 735,05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2 082,06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2 649,35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3 179,22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253,19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303,83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392,55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471,06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574,84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689,81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785,86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943,03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863,90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1 036,68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1 394,43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1 673,32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2 264,40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2 717,28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</w:t>
            </w:r>
            <w:r w:rsidRPr="00334004">
              <w:rPr>
                <w:rFonts w:ascii="Arial" w:hAnsi="Arial" w:cs="Arial"/>
              </w:rPr>
              <w:lastRenderedPageBreak/>
              <w:t>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119,39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143,27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229,18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275,02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364,14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436,97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658,54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790,25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857,81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1 029,37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более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1 089,43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1 307,32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727,34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872,81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</w:t>
            </w:r>
            <w:r w:rsidRPr="00334004">
              <w:rPr>
                <w:rFonts w:ascii="Arial" w:hAnsi="Arial" w:cs="Arial"/>
              </w:rPr>
              <w:lastRenderedPageBreak/>
              <w:t>(реконструкцией) газорегуляторного пункта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до 40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5 520,00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6 624,00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40 - 99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3 787,88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4 545,46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100 - 399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1 592,25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1 910,70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400 - 999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574,59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689,51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1000 - 1999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2000 - 2999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3000 - 3999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65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</w:t>
            </w:r>
            <w:r w:rsidRPr="00334004">
              <w:rPr>
                <w:rFonts w:ascii="Arial" w:hAnsi="Arial" w:cs="Arial"/>
              </w:rPr>
              <w:lastRenderedPageBreak/>
              <w:t>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 газопровода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 газопровода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27 525,92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29 853,97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32 204,14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8.1.2.7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37 703,69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8.2.1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8.2.2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8.2.3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23 359,69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8.2.4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8.2.5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  <w:tr w:rsidR="00334004" w:rsidRPr="00334004">
        <w:tc>
          <w:tcPr>
            <w:tcW w:w="96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8.2.6</w:t>
            </w:r>
          </w:p>
        </w:tc>
        <w:tc>
          <w:tcPr>
            <w:tcW w:w="317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81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87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24 467,35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4" w:name="P1654"/>
      <w:bookmarkEnd w:id="14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&lt;2&gt;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- указанных в </w:t>
      </w:r>
      <w:hyperlink r:id="rId19" w:history="1">
        <w:r w:rsidRPr="00334004">
          <w:rPr>
            <w:rFonts w:ascii="Arial" w:hAnsi="Arial" w:cs="Arial"/>
            <w:color w:val="0000FF"/>
          </w:rPr>
          <w:t>подпунктах "а"</w:t>
        </w:r>
      </w:hyperlink>
      <w:r w:rsidRPr="00334004">
        <w:rPr>
          <w:rFonts w:ascii="Arial" w:hAnsi="Arial" w:cs="Arial"/>
        </w:rPr>
        <w:t xml:space="preserve"> и </w:t>
      </w:r>
      <w:hyperlink r:id="rId20" w:history="1">
        <w:r w:rsidRPr="00334004">
          <w:rPr>
            <w:rFonts w:ascii="Arial" w:hAnsi="Arial" w:cs="Arial"/>
            <w:color w:val="0000FF"/>
          </w:rPr>
          <w:t>"б" пункта 5</w:t>
        </w:r>
      </w:hyperlink>
      <w:r w:rsidRPr="00334004">
        <w:rPr>
          <w:rFonts w:ascii="Arial" w:hAnsi="Arial" w:cs="Arial"/>
        </w:rP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 установления платы за технологическое присоединение по индивидуальному проекту.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5" w:name="P1658"/>
      <w:bookmarkEnd w:id="15"/>
      <w:r w:rsidRPr="00334004">
        <w:rPr>
          <w:rFonts w:ascii="Arial" w:hAnsi="Arial" w:cs="Arial"/>
        </w:rPr>
        <w:t xml:space="preserve">&lt;3&gt; Указывается в целях реализации </w:t>
      </w:r>
      <w:hyperlink r:id="rId21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6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16" w:name="P1671"/>
      <w:bookmarkEnd w:id="16"/>
      <w:r w:rsidRPr="00334004">
        <w:rPr>
          <w:rFonts w:ascii="Arial" w:hAnsi="Arial" w:cs="Arial"/>
        </w:rPr>
        <w:t>СТАНДАРТИЗИРОВАННЫЕ ТАРИФНЫЕ СТАВКИ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ПОКРЫТИЕ РАСХОДОВ ГАЗОРАСПРЕДЕЛИТЕЛЬНОЙ ОРГАНИЗАЦИИ,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СВЯЗАННЫХ С ПРОКЛАДКОЙ ГАЗОПРОВОДА БЕСТРАНШЕЙНЫМ СПОСОБОМ,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ОАО "СЫЗРАНЬГАЗ",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Р/м</w:t>
      </w:r>
    </w:p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288"/>
        <w:gridCol w:w="2044"/>
        <w:gridCol w:w="2654"/>
        <w:gridCol w:w="2455"/>
      </w:tblGrid>
      <w:tr w:rsidR="00334004" w:rsidRPr="00334004">
        <w:tc>
          <w:tcPr>
            <w:tcW w:w="850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288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204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5109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850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(без учета НДС)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(с учетом НДС) </w:t>
            </w:r>
            <w:hyperlink w:anchor="P1780" w:history="1">
              <w:r w:rsidRPr="0033400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50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1 088,31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1 305,97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51 - 100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1 103,12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1 323,74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1.3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101 - 158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1 149,07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1 378,88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1.4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1 733,89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2 080,67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1.5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2 919,73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3 503,68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1.6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5 415,34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6 498,41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1.7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324 - 425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5 909,75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7 091,70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1.8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1.9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9 457,95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11 349,54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2.1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952,76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1 143,31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2.2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1 031,56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1 237,87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2.3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1 574,33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1 889,20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2.4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1 827,74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2 193,29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5 840,37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7 008,44</w:t>
            </w:r>
          </w:p>
        </w:tc>
      </w:tr>
      <w:tr w:rsidR="00334004" w:rsidRPr="00334004">
        <w:tc>
          <w:tcPr>
            <w:tcW w:w="85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2.6</w:t>
            </w:r>
          </w:p>
        </w:tc>
        <w:tc>
          <w:tcPr>
            <w:tcW w:w="328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177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5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6 132,49</w:t>
            </w:r>
          </w:p>
        </w:tc>
        <w:tc>
          <w:tcPr>
            <w:tcW w:w="245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7 358,99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Примечание.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7" w:name="P1779"/>
      <w:bookmarkEnd w:id="17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18" w:name="P1780"/>
      <w:bookmarkEnd w:id="18"/>
      <w:r w:rsidRPr="00334004">
        <w:rPr>
          <w:rFonts w:ascii="Arial" w:hAnsi="Arial" w:cs="Arial"/>
        </w:rPr>
        <w:t xml:space="preserve">&lt;2&gt; Указывается в целях реализации </w:t>
      </w:r>
      <w:hyperlink r:id="rId22" w:history="1">
        <w:r w:rsidRPr="00334004">
          <w:rPr>
            <w:rFonts w:ascii="Arial" w:hAnsi="Arial" w:cs="Arial"/>
            <w:color w:val="0000FF"/>
          </w:rPr>
          <w:t>части 6 статьи 168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23" w:history="1">
        <w:r w:rsidRPr="00334004">
          <w:rPr>
            <w:rFonts w:ascii="Arial" w:hAnsi="Arial" w:cs="Arial"/>
            <w:color w:val="0000FF"/>
          </w:rPr>
          <w:t>пункте 26(23)</w:t>
        </w:r>
      </w:hyperlink>
      <w:r w:rsidRPr="00334004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7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19" w:name="P1794"/>
      <w:bookmarkEnd w:id="19"/>
      <w:r w:rsidRPr="00334004">
        <w:rPr>
          <w:rFonts w:ascii="Arial" w:hAnsi="Arial" w:cs="Arial"/>
        </w:rPr>
        <w:t>СТАНДАРТИЗИРОВАННЫЕ ТАРИФНЫЕ СТАВКИ,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 ООО "ВЫМПЕЛГАЗ",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В официальном тексте документа, видимо, допущена опечатка: в таблице знак сноски &lt;2&gt; отсутствует.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345"/>
        <w:gridCol w:w="1134"/>
        <w:gridCol w:w="1077"/>
        <w:gridCol w:w="1701"/>
        <w:gridCol w:w="1644"/>
        <w:gridCol w:w="1644"/>
      </w:tblGrid>
      <w:tr w:rsidR="00334004" w:rsidRPr="00334004">
        <w:tc>
          <w:tcPr>
            <w:tcW w:w="907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345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13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077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Ед. изм.</w:t>
            </w:r>
          </w:p>
        </w:tc>
        <w:tc>
          <w:tcPr>
            <w:tcW w:w="1701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288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Значение (НДС не облагается) </w:t>
            </w:r>
            <w:hyperlink w:anchor="P2243" w:history="1">
              <w:r w:rsidRPr="0033400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34004" w:rsidRPr="00334004">
        <w:tc>
          <w:tcPr>
            <w:tcW w:w="907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345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Физические лица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194 743,21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194 743,21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1 082,43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1 082,43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175,60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175,60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389,26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389,26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681,28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681,28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884,17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884,17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780,88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780,88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1 823,08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1 823,08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2 783,77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2 783,77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266,03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266,03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412,47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412,47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599,04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599,04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825,73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825,73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907,73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907,73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1 444,04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1 444,04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2 156,27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2 156,27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Ставка на покрытие расходов ГРО, связанных со строительством (реконструкцией) полиэтиленового газопровода </w:t>
            </w:r>
            <w:r w:rsidRPr="00334004">
              <w:rPr>
                <w:rFonts w:ascii="Arial" w:hAnsi="Arial" w:cs="Arial"/>
              </w:rPr>
              <w:lastRenderedPageBreak/>
              <w:t>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С</w:t>
            </w:r>
            <w:r w:rsidRPr="0033400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100,37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100,37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192,65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192,65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382,61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382,61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691,95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691,95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901,33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901,33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более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1 144,70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1 144,70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763,57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763,57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до 40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</w:t>
            </w:r>
            <w:r w:rsidRPr="00334004">
              <w:rPr>
                <w:rFonts w:ascii="Arial" w:hAnsi="Arial" w:cs="Arial"/>
              </w:rPr>
              <w:lastRenderedPageBreak/>
              <w:t>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Базовый &lt;1&gt;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4 931,35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4 931,35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6.2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40 - 99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Базовый &lt;1&gt;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1 229,26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1 229,26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100 - 399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1 603,48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1 603,48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400 - 999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484,08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484,08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1000 - 1999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2000 - 2999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3000 - 3999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239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 газопровода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 газопровода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руб./ 1 </w:t>
            </w:r>
            <w:r w:rsidRPr="00334004">
              <w:rPr>
                <w:rFonts w:ascii="Arial" w:hAnsi="Arial" w:cs="Arial"/>
              </w:rPr>
              <w:lastRenderedPageBreak/>
              <w:t>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8.1.2.2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8.1.2.7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8.2.1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8.2.2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8.2.3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8.2.4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8.2.5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90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8.2.6</w:t>
            </w:r>
          </w:p>
        </w:tc>
        <w:tc>
          <w:tcPr>
            <w:tcW w:w="334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1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7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701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0" w:name="P2239"/>
      <w:bookmarkEnd w:id="20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&lt;2&gt;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- указанных в </w:t>
      </w:r>
      <w:hyperlink r:id="rId24" w:history="1">
        <w:r w:rsidRPr="00334004">
          <w:rPr>
            <w:rFonts w:ascii="Arial" w:hAnsi="Arial" w:cs="Arial"/>
            <w:color w:val="0000FF"/>
          </w:rPr>
          <w:t>подпунктах "а"</w:t>
        </w:r>
      </w:hyperlink>
      <w:r w:rsidRPr="00334004">
        <w:rPr>
          <w:rFonts w:ascii="Arial" w:hAnsi="Arial" w:cs="Arial"/>
        </w:rPr>
        <w:t xml:space="preserve"> и </w:t>
      </w:r>
      <w:hyperlink r:id="rId25" w:history="1">
        <w:r w:rsidRPr="00334004">
          <w:rPr>
            <w:rFonts w:ascii="Arial" w:hAnsi="Arial" w:cs="Arial"/>
            <w:color w:val="0000FF"/>
          </w:rPr>
          <w:t>"б" пункта 5</w:t>
        </w:r>
      </w:hyperlink>
      <w:r w:rsidRPr="00334004">
        <w:rPr>
          <w:rFonts w:ascii="Arial" w:hAnsi="Arial" w:cs="Arial"/>
        </w:rP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 установления платы за технологическое присоединение по индивидуальному проекту.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1" w:name="P2243"/>
      <w:bookmarkEnd w:id="21"/>
      <w:r w:rsidRPr="00334004">
        <w:rPr>
          <w:rFonts w:ascii="Arial" w:hAnsi="Arial" w:cs="Arial"/>
        </w:rPr>
        <w:t xml:space="preserve">&lt;3&gt;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26" w:history="1">
        <w:r w:rsidRPr="00334004">
          <w:rPr>
            <w:rFonts w:ascii="Arial" w:hAnsi="Arial" w:cs="Arial"/>
            <w:color w:val="0000FF"/>
          </w:rPr>
          <w:t>статьей 346.11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8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22" w:name="P2256"/>
      <w:bookmarkEnd w:id="22"/>
      <w:r w:rsidRPr="00334004">
        <w:rPr>
          <w:rFonts w:ascii="Arial" w:hAnsi="Arial" w:cs="Arial"/>
        </w:rPr>
        <w:t>СТАНДАРТИЗИРОВАННЫЕ ТАРИФНЫЕ СТАВКИ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ПОКРЫТИЕ РАСХОДОВ ГАЗОРАСПРЕДЕЛИТЕЛЬНОЙ ОРГАНИЗАЦИИ,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СВЯЗАННЫХ С ПРОКЛАДКОЙ ГАЗОПРОВОДА БЕСТРАНШЕЙНЫМ СПОСОБОМ,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ООО "ВЫМПЕЛГАЗ",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Р/м</w:t>
      </w:r>
    </w:p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8"/>
        <w:gridCol w:w="2044"/>
        <w:gridCol w:w="2644"/>
        <w:gridCol w:w="2434"/>
      </w:tblGrid>
      <w:tr w:rsidR="00334004" w:rsidRPr="00334004">
        <w:tc>
          <w:tcPr>
            <w:tcW w:w="62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628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204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5078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62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(НДС не облагается)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(НДС не облагается) </w:t>
            </w:r>
            <w:hyperlink w:anchor="P2365" w:history="1">
              <w:r w:rsidRPr="0033400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1.1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50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1 149,09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1 149,09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1.2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51 - 100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1 198,63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1 198,63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1.3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101 - 158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1 206,53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1 206,53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1.4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1 302,66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1 302,66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1.5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1 480,86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1 480,86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1.6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1 663,82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1 663,82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1.7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324 - 425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1 772,35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1 772,35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1.8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2 092,10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2 092,10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1.9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2 269,02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2 269,02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2.1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1 382,26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1 382,26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2.2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1 442,58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1 442,58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2.3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1 672,88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1 672,88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2.4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2 093,36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2 093,36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3 613,91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3 613,91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2.6</w:t>
            </w:r>
          </w:p>
        </w:tc>
        <w:tc>
          <w:tcPr>
            <w:tcW w:w="362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364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4 689,85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4 689,85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Примечание.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3" w:name="P2364"/>
      <w:bookmarkEnd w:id="23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4" w:name="P2365"/>
      <w:bookmarkEnd w:id="24"/>
      <w:r w:rsidRPr="00334004">
        <w:rPr>
          <w:rFonts w:ascii="Arial" w:hAnsi="Arial" w:cs="Arial"/>
        </w:rPr>
        <w:t xml:space="preserve">&lt;2&gt;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27" w:history="1">
        <w:r w:rsidRPr="00334004">
          <w:rPr>
            <w:rFonts w:ascii="Arial" w:hAnsi="Arial" w:cs="Arial"/>
            <w:color w:val="0000FF"/>
          </w:rPr>
          <w:t>статьей 346.11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28" w:history="1">
        <w:r w:rsidRPr="00334004">
          <w:rPr>
            <w:rFonts w:ascii="Arial" w:hAnsi="Arial" w:cs="Arial"/>
            <w:color w:val="0000FF"/>
          </w:rPr>
          <w:t>пункте 26(23)</w:t>
        </w:r>
      </w:hyperlink>
      <w:r w:rsidRPr="00334004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9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25" w:name="P2379"/>
      <w:bookmarkEnd w:id="25"/>
      <w:r w:rsidRPr="00334004">
        <w:rPr>
          <w:rFonts w:ascii="Arial" w:hAnsi="Arial" w:cs="Arial"/>
        </w:rPr>
        <w:t>СТАНДАРТИЗИРОВАННЫЕ ТАРИФНЫЕ СТАВКИ,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ИСПОЛЬЗУЕМЫЕ ДЛЯ ОПРЕДЕЛЕНИЯ ВЕЛИЧИНЫ ПЛАТЫ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ЗА ПОДКЛЮЧЕНИЕ (ТЕХНОЛОГИЧЕСКОЕ ПРИСОЕДИНЕНИЕ)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ОБЪЕКТОВ КАПИТАЛЬНОГО СТРОИТЕЛЬСТВА К СЕТЯМ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ГАЗОРАСПРЕДЕЛЕНИЯ ООО "УПРАВЛЯЮЩАЯ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КОМПАНИЯ "ЮГ-ГАЗ",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34004" w:rsidRPr="003340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КонсультантПлюс: примечание.</w:t>
            </w:r>
          </w:p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  <w:color w:val="392C69"/>
              </w:rPr>
              <w:t>В официальном тексте документа, видимо, допущена опечатка: в таблице знак сноски &lt;2&gt; отсутствует.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685"/>
        <w:gridCol w:w="1020"/>
        <w:gridCol w:w="1020"/>
        <w:gridCol w:w="1644"/>
        <w:gridCol w:w="1417"/>
        <w:gridCol w:w="1587"/>
      </w:tblGrid>
      <w:tr w:rsidR="00334004" w:rsidRPr="00334004">
        <w:tc>
          <w:tcPr>
            <w:tcW w:w="1020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685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1020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Обозначение</w:t>
            </w:r>
          </w:p>
        </w:tc>
        <w:tc>
          <w:tcPr>
            <w:tcW w:w="1020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Ед. изм.</w:t>
            </w:r>
          </w:p>
        </w:tc>
        <w:tc>
          <w:tcPr>
            <w:tcW w:w="164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3004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Значение (НДС не облагается) </w:t>
            </w:r>
            <w:hyperlink w:anchor="P2829" w:history="1">
              <w:r w:rsidRPr="00334004">
                <w:rPr>
                  <w:rFonts w:ascii="Arial" w:hAnsi="Arial" w:cs="Arial"/>
                  <w:color w:val="0000FF"/>
                </w:rPr>
                <w:t>&lt;3&gt;</w:t>
              </w:r>
            </w:hyperlink>
          </w:p>
        </w:tc>
      </w:tr>
      <w:tr w:rsidR="00334004" w:rsidRPr="00334004">
        <w:tc>
          <w:tcPr>
            <w:tcW w:w="1020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Физические лица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1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135 622,85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135 622,85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разработкой проектной документации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1 005,09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1 005,09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стального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157,19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157,19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348,44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348,44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3.1.3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609,83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609,83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791,45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791,45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698,99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698,99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1 631,90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1 631,90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3.1.7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2 491,84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2 491,84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238,13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238,13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369,21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369,21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536,22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536,22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739,14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739,14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812,54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812,54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1 292,60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1 292,60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3.2.7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более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1 930,14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1 930,14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полиэтиленового газопровода для случаев, когда протяженность строящейся (реконструируемой) сети газораспределения составляет более 150 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89,85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89,85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172,45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172,45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342,49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342,49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619,39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619,39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806,81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806,81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более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1 024,66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1 024,66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газопроводов всех диаметров, материалов труб и типов прокладки для случаев, когда протяженность строящейся (реконструируемой) сети газораспределения составляет 150 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5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709,02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709,02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газорегуляторного пункта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6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до 40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Базовый &lt;1&gt;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4 577,39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4 577,39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40 - 99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Базовый &lt;1&gt;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570,72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570,72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100 - 399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1 488,92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1 488,92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400 - 999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1000 - 1999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</w:t>
            </w:r>
            <w:r w:rsidRPr="00334004">
              <w:rPr>
                <w:rFonts w:ascii="Arial" w:hAnsi="Arial" w:cs="Arial"/>
              </w:rPr>
              <w:lastRenderedPageBreak/>
              <w:t>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6.6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2000 - 2999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6.7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3000 - 3999 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со строительством (реконструкцией) станции катодной защиты 1-го типа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7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руб./м</w:t>
            </w:r>
            <w:r w:rsidRPr="00334004">
              <w:rPr>
                <w:rFonts w:ascii="Arial" w:hAnsi="Arial" w:cs="Arial"/>
                <w:vertAlign w:val="superscript"/>
              </w:rPr>
              <w:t>3</w:t>
            </w:r>
            <w:r w:rsidRPr="00334004">
              <w:rPr>
                <w:rFonts w:ascii="Arial" w:hAnsi="Arial" w:cs="Arial"/>
              </w:rPr>
              <w:t xml:space="preserve"> в час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825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-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Ставка на покрытие расходов ГРО, связанных с проверкой выполнения Заявителем технических условий и осуществлением фактического подключения (технологического присоединения) объектов капитального строительства Заявителя к сети газораспределения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</w:t>
            </w:r>
            <w:r w:rsidRPr="00334004">
              <w:rPr>
                <w:rFonts w:ascii="Arial" w:hAnsi="Arial" w:cs="Arial"/>
                <w:vertAlign w:val="subscript"/>
              </w:rPr>
              <w:t>8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Наземная (надземная) прокладка газопровода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8.1.1.3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8.1.1.7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Подземная прокладка газопровода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158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20 389,46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22 938,27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24 878,31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</w:t>
            </w:r>
            <w:r w:rsidRPr="00334004">
              <w:rPr>
                <w:rFonts w:ascii="Arial" w:hAnsi="Arial" w:cs="Arial"/>
              </w:rPr>
              <w:lastRenderedPageBreak/>
              <w:t>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26 836,78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8.1.2.5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325 - 425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8.1.2.7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31 419,74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both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8.2.1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8.2.2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8.2.3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8.2.4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8.2.5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руб./ 1 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  <w:tr w:rsidR="00334004" w:rsidRPr="00334004"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8.2.6</w:t>
            </w:r>
          </w:p>
        </w:tc>
        <w:tc>
          <w:tcPr>
            <w:tcW w:w="3685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руб./ 1 </w:t>
            </w:r>
            <w:r w:rsidRPr="00334004">
              <w:rPr>
                <w:rFonts w:ascii="Arial" w:hAnsi="Arial" w:cs="Arial"/>
              </w:rPr>
              <w:lastRenderedPageBreak/>
              <w:t>присоединение</w:t>
            </w:r>
          </w:p>
        </w:tc>
        <w:tc>
          <w:tcPr>
            <w:tcW w:w="16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Текущий</w:t>
            </w:r>
          </w:p>
        </w:tc>
        <w:tc>
          <w:tcPr>
            <w:tcW w:w="141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  <w:tc>
          <w:tcPr>
            <w:tcW w:w="1587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19 466,41</w:t>
            </w:r>
          </w:p>
        </w:tc>
      </w:tr>
    </w:tbl>
    <w:p w:rsidR="00334004" w:rsidRPr="00334004" w:rsidRDefault="00334004">
      <w:pPr>
        <w:rPr>
          <w:rFonts w:ascii="Arial" w:hAnsi="Arial" w:cs="Arial"/>
        </w:rPr>
        <w:sectPr w:rsidR="00334004" w:rsidRPr="0033400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6" w:name="P2825"/>
      <w:bookmarkEnd w:id="26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&lt;2&gt; 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с максимальным расходом газа 500 куб. метров газа в час и менее и (или) проектным рабочим давлением в присоединяемом газопроводе 0,6 МПа и менее, кроме случаев: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- указанных в </w:t>
      </w:r>
      <w:hyperlink r:id="rId29" w:history="1">
        <w:r w:rsidRPr="00334004">
          <w:rPr>
            <w:rFonts w:ascii="Arial" w:hAnsi="Arial" w:cs="Arial"/>
            <w:color w:val="0000FF"/>
          </w:rPr>
          <w:t>подпунктах "а"</w:t>
        </w:r>
      </w:hyperlink>
      <w:r w:rsidRPr="00334004">
        <w:rPr>
          <w:rFonts w:ascii="Arial" w:hAnsi="Arial" w:cs="Arial"/>
        </w:rPr>
        <w:t xml:space="preserve"> и </w:t>
      </w:r>
      <w:hyperlink r:id="rId30" w:history="1">
        <w:r w:rsidRPr="00334004">
          <w:rPr>
            <w:rFonts w:ascii="Arial" w:hAnsi="Arial" w:cs="Arial"/>
            <w:color w:val="0000FF"/>
          </w:rPr>
          <w:t>"б" пункта 5</w:t>
        </w:r>
      </w:hyperlink>
      <w:r w:rsidRPr="00334004">
        <w:rPr>
          <w:rFonts w:ascii="Arial" w:hAnsi="Arial" w:cs="Arial"/>
        </w:rPr>
        <w:t xml:space="preserve"> Методических указаний по расчету размера платы за технологическое присоединение газоиспользующего оборудования к сетям газораспределения и (или) стандартизированных тарифных ставок, определяющих ее величину, утвержденных приказом ФСТ России от 28.04.2014 N 101-э/3;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 установления платы за технологическое присоединение по индивидуальному проекту.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7" w:name="P2829"/>
      <w:bookmarkEnd w:id="27"/>
      <w:r w:rsidRPr="00334004">
        <w:rPr>
          <w:rFonts w:ascii="Arial" w:hAnsi="Arial" w:cs="Arial"/>
        </w:rPr>
        <w:t xml:space="preserve">&lt;3&gt;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31" w:history="1">
        <w:r w:rsidRPr="00334004">
          <w:rPr>
            <w:rFonts w:ascii="Arial" w:hAnsi="Arial" w:cs="Arial"/>
            <w:color w:val="0000FF"/>
          </w:rPr>
          <w:t>статьей 346.11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outlineLvl w:val="0"/>
        <w:rPr>
          <w:rFonts w:ascii="Arial" w:hAnsi="Arial" w:cs="Arial"/>
        </w:rPr>
      </w:pPr>
      <w:r w:rsidRPr="00334004">
        <w:rPr>
          <w:rFonts w:ascii="Arial" w:hAnsi="Arial" w:cs="Arial"/>
        </w:rPr>
        <w:t>Приложение 10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к Приказу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министерства энергетики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и жилищно-коммунального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хозяйства Самарской области</w:t>
      </w: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от 4 декабря 2018 г. N 590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bookmarkStart w:id="28" w:name="P2842"/>
      <w:bookmarkEnd w:id="28"/>
      <w:r w:rsidRPr="00334004">
        <w:rPr>
          <w:rFonts w:ascii="Arial" w:hAnsi="Arial" w:cs="Arial"/>
        </w:rPr>
        <w:t>СТАНДАРТИЗИРОВАННЫЕ ТАРИФНЫЕ СТАВКИ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НА ПОКРЫТИЕ РАСХОДОВ ГАЗОРАСПРЕДЕЛИТЕЛЬНОЙ ОРГАНИЗАЦИИ,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СВЯЗАННЫЕ С ПРОКЛАДКОЙ ГАЗОПРОВОДА БЕСТРАНШЕЙНЫМ СПОСОБОМ,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ИСПОЛЬЗУЕМЫХ ДЛЯ ОПРЕДЕЛЕНИЯ ВЕЛИЧИНЫ ПЛАТЫ ЗА ПОДКЛЮЧЕНИЕ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(ТЕХНОЛОГИЧЕСКОЕ ПРИСОЕДИНЕНИЕ) ОБЪЕКТОВ КАПИТАЛЬНОГО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СТРОИТЕЛЬСТВА К СЕТЯМ ГАЗОРАСПРЕДЕЛЕНИЯ ООО "УПРАВЛЯЮЩАЯ</w:t>
      </w:r>
    </w:p>
    <w:p w:rsidR="00334004" w:rsidRPr="00334004" w:rsidRDefault="00334004">
      <w:pPr>
        <w:pStyle w:val="ConsPlusTitle"/>
        <w:jc w:val="center"/>
        <w:rPr>
          <w:rFonts w:ascii="Arial" w:hAnsi="Arial" w:cs="Arial"/>
        </w:rPr>
      </w:pPr>
      <w:r w:rsidRPr="00334004">
        <w:rPr>
          <w:rFonts w:ascii="Arial" w:hAnsi="Arial" w:cs="Arial"/>
        </w:rPr>
        <w:t>КОМПАНИЯ "ЮГ-ГАЗ", НА 2019 ГОД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right"/>
        <w:rPr>
          <w:rFonts w:ascii="Arial" w:hAnsi="Arial" w:cs="Arial"/>
        </w:rPr>
      </w:pPr>
      <w:r w:rsidRPr="00334004">
        <w:rPr>
          <w:rFonts w:ascii="Arial" w:hAnsi="Arial" w:cs="Arial"/>
        </w:rPr>
        <w:t>Р/м</w:t>
      </w:r>
    </w:p>
    <w:p w:rsidR="00334004" w:rsidRPr="00334004" w:rsidRDefault="00334004">
      <w:pPr>
        <w:rPr>
          <w:rFonts w:ascii="Arial" w:hAnsi="Arial" w:cs="Arial"/>
        </w:rPr>
        <w:sectPr w:rsidR="00334004" w:rsidRPr="00334004">
          <w:pgSz w:w="11905" w:h="16838"/>
          <w:pgMar w:top="1134" w:right="850" w:bottom="1134" w:left="1701" w:header="0" w:footer="0" w:gutter="0"/>
          <w:cols w:space="720"/>
        </w:sectPr>
      </w:pPr>
    </w:p>
    <w:p w:rsidR="00334004" w:rsidRPr="00334004" w:rsidRDefault="00334004">
      <w:pPr>
        <w:spacing w:after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42"/>
        <w:gridCol w:w="2044"/>
        <w:gridCol w:w="2438"/>
        <w:gridCol w:w="2434"/>
      </w:tblGrid>
      <w:tr w:rsidR="00334004" w:rsidRPr="00334004">
        <w:tc>
          <w:tcPr>
            <w:tcW w:w="62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N п/п</w:t>
            </w:r>
          </w:p>
        </w:tc>
        <w:tc>
          <w:tcPr>
            <w:tcW w:w="3742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Значения ставок</w:t>
            </w:r>
          </w:p>
        </w:tc>
        <w:tc>
          <w:tcPr>
            <w:tcW w:w="2044" w:type="dxa"/>
            <w:vMerge w:val="restart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Уровень цен</w:t>
            </w:r>
          </w:p>
        </w:tc>
        <w:tc>
          <w:tcPr>
            <w:tcW w:w="4872" w:type="dxa"/>
            <w:gridSpan w:val="2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Значение</w:t>
            </w:r>
          </w:p>
        </w:tc>
      </w:tr>
      <w:tr w:rsidR="00334004" w:rsidRPr="00334004">
        <w:tc>
          <w:tcPr>
            <w:tcW w:w="62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vMerge/>
          </w:tcPr>
          <w:p w:rsidR="00334004" w:rsidRPr="00334004" w:rsidRDefault="00334004">
            <w:pPr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Юридические лица (НДС не облагается)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Физические лица (НДС не облагается) </w:t>
            </w:r>
            <w:hyperlink w:anchor="P2951" w:history="1">
              <w:r w:rsidRPr="00334004">
                <w:rPr>
                  <w:rFonts w:ascii="Arial" w:hAnsi="Arial" w:cs="Arial"/>
                  <w:color w:val="0000FF"/>
                </w:rPr>
                <w:t>&lt;2&gt;</w:t>
              </w:r>
            </w:hyperlink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</w:t>
            </w: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Стальные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1.1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50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1 066,61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1 066,61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1.2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51 - 100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1 112,59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1 112,59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1.3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101 - 158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1 119,93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1 119,93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1.4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159 - 218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1 209,16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1 209,16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1.5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219 - 272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1 374,56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1 374,56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1.6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273 - 324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1 544,40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1 544,40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1.7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324 - 425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1 645,14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1 645,14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1.8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426 - 529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1 941,93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1 941,93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1.9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530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2 106,16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2 106,16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outlineLvl w:val="1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Полиэтиленовые газопроводы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2.1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109 мм и менее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1 283,05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1 283,05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2.2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110 - 159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1 339,03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1 339,03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2.3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160 - 224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1 552,80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1 552,80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2.4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225 - 314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1 943,10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1 943,10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315 - 399 мм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3 354,51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3 354,51</w:t>
            </w:r>
          </w:p>
        </w:tc>
      </w:tr>
      <w:tr w:rsidR="00334004" w:rsidRPr="00334004">
        <w:tc>
          <w:tcPr>
            <w:tcW w:w="62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2.6</w:t>
            </w:r>
          </w:p>
        </w:tc>
        <w:tc>
          <w:tcPr>
            <w:tcW w:w="3742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400 мм и выше</w:t>
            </w:r>
          </w:p>
        </w:tc>
        <w:tc>
          <w:tcPr>
            <w:tcW w:w="204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 xml:space="preserve">Базовый </w:t>
            </w:r>
            <w:hyperlink w:anchor="P2950" w:history="1">
              <w:r w:rsidRPr="00334004">
                <w:rPr>
                  <w:rFonts w:ascii="Arial" w:hAnsi="Arial" w:cs="Arial"/>
                  <w:color w:val="0000FF"/>
                </w:rPr>
                <w:t>&lt;1&gt;</w:t>
              </w:r>
            </w:hyperlink>
          </w:p>
        </w:tc>
        <w:tc>
          <w:tcPr>
            <w:tcW w:w="2438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4 353,22</w:t>
            </w:r>
          </w:p>
        </w:tc>
        <w:tc>
          <w:tcPr>
            <w:tcW w:w="2434" w:type="dxa"/>
          </w:tcPr>
          <w:p w:rsidR="00334004" w:rsidRPr="00334004" w:rsidRDefault="00334004">
            <w:pPr>
              <w:pStyle w:val="ConsPlusNormal"/>
              <w:jc w:val="center"/>
              <w:rPr>
                <w:rFonts w:ascii="Arial" w:hAnsi="Arial" w:cs="Arial"/>
              </w:rPr>
            </w:pPr>
            <w:r w:rsidRPr="00334004">
              <w:rPr>
                <w:rFonts w:ascii="Arial" w:hAnsi="Arial" w:cs="Arial"/>
              </w:rPr>
              <w:t>4 353,22</w:t>
            </w:r>
          </w:p>
        </w:tc>
      </w:tr>
    </w:tbl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--------------------------------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>Примечание.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29" w:name="P2950"/>
      <w:bookmarkEnd w:id="29"/>
      <w:r w:rsidRPr="00334004">
        <w:rPr>
          <w:rFonts w:ascii="Arial" w:hAnsi="Arial" w:cs="Arial"/>
        </w:rPr>
        <w:t>&lt;1&gt; При определении величины платы за технологическое присоединение к базовому уровню цен применяется индекс изменения сметной стоимости строительно-монтажных работ для Самарской области на месяц, предшествующий месяцу, данные по которому используются для расчета, к территориальным единичным расценкам 2001 года, рекомендуемый уполномоченным органом исполнительной власти субъекта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bookmarkStart w:id="30" w:name="P2951"/>
      <w:bookmarkEnd w:id="30"/>
      <w:r w:rsidRPr="00334004">
        <w:rPr>
          <w:rFonts w:ascii="Arial" w:hAnsi="Arial" w:cs="Arial"/>
        </w:rPr>
        <w:t xml:space="preserve">&lt;2&gt; Плата налогом на добавленную стоимость не облагается в связи с применением организацией упрощенной системы налогообложения в соответствии со </w:t>
      </w:r>
      <w:hyperlink r:id="rId32" w:history="1">
        <w:r w:rsidRPr="00334004">
          <w:rPr>
            <w:rFonts w:ascii="Arial" w:hAnsi="Arial" w:cs="Arial"/>
            <w:color w:val="0000FF"/>
          </w:rPr>
          <w:t>статьей 346.11</w:t>
        </w:r>
      </w:hyperlink>
      <w:r w:rsidRPr="00334004">
        <w:rPr>
          <w:rFonts w:ascii="Arial" w:hAnsi="Arial" w:cs="Arial"/>
        </w:rPr>
        <w:t xml:space="preserve"> Налогового кодекса Российской Федерации (часть вторая).</w:t>
      </w:r>
    </w:p>
    <w:p w:rsidR="00334004" w:rsidRPr="00334004" w:rsidRDefault="00334004">
      <w:pPr>
        <w:pStyle w:val="ConsPlusNormal"/>
        <w:spacing w:before="220"/>
        <w:ind w:firstLine="540"/>
        <w:jc w:val="both"/>
        <w:rPr>
          <w:rFonts w:ascii="Arial" w:hAnsi="Arial" w:cs="Arial"/>
        </w:rPr>
      </w:pPr>
      <w:r w:rsidRPr="00334004">
        <w:rPr>
          <w:rFonts w:ascii="Arial" w:hAnsi="Arial" w:cs="Arial"/>
        </w:rPr>
        <w:t xml:space="preserve">Величина платы за подключение (технологическое присоединение), определяемая с использованием стандартизированных тарифных ставок, утверждаемых настоящим Приказом, применяется для случаев технологического присоединения газоиспользующего оборудования при несоответствии параметров технологического присоединения критериям, указанным в </w:t>
      </w:r>
      <w:hyperlink r:id="rId33" w:history="1">
        <w:r w:rsidRPr="00334004">
          <w:rPr>
            <w:rFonts w:ascii="Arial" w:hAnsi="Arial" w:cs="Arial"/>
            <w:color w:val="0000FF"/>
          </w:rPr>
          <w:t>пункте 26(23)</w:t>
        </w:r>
      </w:hyperlink>
      <w:r w:rsidRPr="00334004">
        <w:rPr>
          <w:rFonts w:ascii="Arial" w:hAnsi="Arial" w:cs="Arial"/>
        </w:rP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29.12.2000 N 1021.</w:t>
      </w: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jc w:val="both"/>
        <w:rPr>
          <w:rFonts w:ascii="Arial" w:hAnsi="Arial" w:cs="Arial"/>
        </w:rPr>
      </w:pPr>
    </w:p>
    <w:p w:rsidR="00334004" w:rsidRPr="00334004" w:rsidRDefault="0033400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6B43A8" w:rsidRPr="00334004" w:rsidRDefault="00334004">
      <w:pPr>
        <w:rPr>
          <w:rFonts w:ascii="Arial" w:hAnsi="Arial" w:cs="Arial"/>
        </w:rPr>
      </w:pPr>
    </w:p>
    <w:sectPr w:rsidR="006B43A8" w:rsidRPr="00334004" w:rsidSect="00867CC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04"/>
    <w:rsid w:val="00334004"/>
    <w:rsid w:val="00774C92"/>
    <w:rsid w:val="009C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340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0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0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0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3340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BCF97DA8270F0BF2BD23F37B059D1100ABDA5A15F7A6D598471A044C19B8C8D2EBAB8CFB6138B405CAA099481CF292q0JCF" TargetMode="External"/><Relationship Id="rId13" Type="http://schemas.openxmlformats.org/officeDocument/2006/relationships/hyperlink" Target="consultantplus://offline/ref=F9D6BCF97DA8270F0BF2A32EE5175995140AFDD05E15F5F68FCB414D5B1C1FED8892EDF7DAB46064F059D9A190481FF28D074FF0q3J6F" TargetMode="External"/><Relationship Id="rId18" Type="http://schemas.openxmlformats.org/officeDocument/2006/relationships/hyperlink" Target="consultantplus://offline/ref=F9D6BCF97DA8270F0BF2A32EE5175995140AFDD05E15F5F68FCB414D5B1C1FED8892EDF7DAB46064F059D9A190481FF28D074FF0q3J6F" TargetMode="External"/><Relationship Id="rId26" Type="http://schemas.openxmlformats.org/officeDocument/2006/relationships/hyperlink" Target="consultantplus://offline/ref=F9D6BCF97DA8270F0BF2A32EE51759951409F3D25216F5F68FCB414D5B1C1FED8892EDFEDDBC3132B00780F0DD0313F29A1B4EF121B8DF01q8J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9D6BCF97DA8270F0BF2A32EE5175995160DF1D55315F5F68FCB414D5B1C1FED9A92B5F2DDB62A34B412D6A198q5JFF" TargetMode="External"/><Relationship Id="rId12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17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25" Type="http://schemas.openxmlformats.org/officeDocument/2006/relationships/hyperlink" Target="consultantplus://offline/ref=F9D6BCF97DA8270F0BF2A32EE5175995160DF1D55315F5F68FCB414D5B1C1FED8892EDFEDDBF3437B50780F0DD0313F29A1B4EF121B8DF01q8J6F" TargetMode="External"/><Relationship Id="rId33" Type="http://schemas.openxmlformats.org/officeDocument/2006/relationships/hyperlink" Target="consultantplus://offline/ref=F9D6BCF97DA8270F0BF2A32EE5175995140AFDD05E15F5F68FCB414D5B1C1FED8892EDF7DAB46064F059D9A190481FF28D074FF0q3J6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20" Type="http://schemas.openxmlformats.org/officeDocument/2006/relationships/hyperlink" Target="consultantplus://offline/ref=F9D6BCF97DA8270F0BF2A32EE5175995160DF1D55315F5F68FCB414D5B1C1FED8892EDFEDDBF3437B50780F0DD0313F29A1B4EF121B8DF01q8J6F" TargetMode="External"/><Relationship Id="rId29" Type="http://schemas.openxmlformats.org/officeDocument/2006/relationships/hyperlink" Target="consultantplus://offline/ref=F9D6BCF97DA8270F0BF2A32EE5175995160DF1D55315F5F68FCB414D5B1C1FED8892EDFEDDBF3437B40780F0DD0313F29A1B4EF121B8DF01q8J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BCF97DA8270F0BF2A32EE5175995140AFDD05E14F5F68FCB414D5B1C1FED8892EDFEDDBF3434B00780F0DD0313F29A1B4EF121B8DF01q8J6F" TargetMode="External"/><Relationship Id="rId11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24" Type="http://schemas.openxmlformats.org/officeDocument/2006/relationships/hyperlink" Target="consultantplus://offline/ref=F9D6BCF97DA8270F0BF2A32EE5175995160DF1D55315F5F68FCB414D5B1C1FED8892EDFEDDBF3437B40780F0DD0313F29A1B4EF121B8DF01q8J6F" TargetMode="External"/><Relationship Id="rId32" Type="http://schemas.openxmlformats.org/officeDocument/2006/relationships/hyperlink" Target="consultantplus://offline/ref=F9D6BCF97DA8270F0BF2A32EE51759951409F3D25216F5F68FCB414D5B1C1FED8892EDFEDDBC3132B00780F0DD0313F29A1B4EF121B8DF01q8J6F" TargetMode="External"/><Relationship Id="rId5" Type="http://schemas.openxmlformats.org/officeDocument/2006/relationships/hyperlink" Target="consultantplus://offline/ref=F9D6BCF97DA8270F0BF2A32EE51759951408F5D75311F5F68FCB414D5B1C1FED9A92B5F2DDB62A34B412D6A198q5JFF" TargetMode="External"/><Relationship Id="rId15" Type="http://schemas.openxmlformats.org/officeDocument/2006/relationships/hyperlink" Target="consultantplus://offline/ref=F9D6BCF97DA8270F0BF2A32EE5175995160DF1D55315F5F68FCB414D5B1C1FED8892EDFEDDBF3437B50780F0DD0313F29A1B4EF121B8DF01q8J6F" TargetMode="External"/><Relationship Id="rId23" Type="http://schemas.openxmlformats.org/officeDocument/2006/relationships/hyperlink" Target="consultantplus://offline/ref=F9D6BCF97DA8270F0BF2A32EE5175995140AFDD05E15F5F68FCB414D5B1C1FED8892EDF7DAB46064F059D9A190481FF28D074FF0q3J6F" TargetMode="External"/><Relationship Id="rId28" Type="http://schemas.openxmlformats.org/officeDocument/2006/relationships/hyperlink" Target="consultantplus://offline/ref=F9D6BCF97DA8270F0BF2A32EE5175995140AFDD05E15F5F68FCB414D5B1C1FED8892EDF7DAB46064F059D9A190481FF28D074FF0q3J6F" TargetMode="External"/><Relationship Id="rId10" Type="http://schemas.openxmlformats.org/officeDocument/2006/relationships/hyperlink" Target="consultantplus://offline/ref=F9D6BCF97DA8270F0BF2A32EE5175995160DF1D55315F5F68FCB414D5B1C1FED8892EDFEDDBF3437B50780F0DD0313F29A1B4EF121B8DF01q8J6F" TargetMode="External"/><Relationship Id="rId19" Type="http://schemas.openxmlformats.org/officeDocument/2006/relationships/hyperlink" Target="consultantplus://offline/ref=F9D6BCF97DA8270F0BF2A32EE5175995160DF1D55315F5F68FCB414D5B1C1FED8892EDFEDDBF3437B40780F0DD0313F29A1B4EF121B8DF01q8J6F" TargetMode="External"/><Relationship Id="rId31" Type="http://schemas.openxmlformats.org/officeDocument/2006/relationships/hyperlink" Target="consultantplus://offline/ref=F9D6BCF97DA8270F0BF2A32EE51759951409F3D25216F5F68FCB414D5B1C1FED8892EDFEDDBC3132B00780F0DD0313F29A1B4EF121B8DF01q8J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6BCF97DA8270F0BF2A32EE5175995160DF1D55315F5F68FCB414D5B1C1FED8892EDFEDDBF3437B40780F0DD0313F29A1B4EF121B8DF01q8J6F" TargetMode="External"/><Relationship Id="rId14" Type="http://schemas.openxmlformats.org/officeDocument/2006/relationships/hyperlink" Target="consultantplus://offline/ref=F9D6BCF97DA8270F0BF2A32EE5175995160DF1D55315F5F68FCB414D5B1C1FED8892EDFEDDBF3437B40780F0DD0313F29A1B4EF121B8DF01q8J6F" TargetMode="External"/><Relationship Id="rId22" Type="http://schemas.openxmlformats.org/officeDocument/2006/relationships/hyperlink" Target="consultantplus://offline/ref=F9D6BCF97DA8270F0BF2A32EE51759951409F3D25216F5F68FCB414D5B1C1FED8892EDFED9B93430BF5885E5CC5B1EFB8D044FEF3DBADEq0J9F" TargetMode="External"/><Relationship Id="rId27" Type="http://schemas.openxmlformats.org/officeDocument/2006/relationships/hyperlink" Target="consultantplus://offline/ref=F9D6BCF97DA8270F0BF2A32EE51759951409F3D25216F5F68FCB414D5B1C1FED8892EDFEDDBC3132B00780F0DD0313F29A1B4EF121B8DF01q8J6F" TargetMode="External"/><Relationship Id="rId30" Type="http://schemas.openxmlformats.org/officeDocument/2006/relationships/hyperlink" Target="consultantplus://offline/ref=F9D6BCF97DA8270F0BF2A32EE5175995160DF1D55315F5F68FCB414D5B1C1FED8892EDFEDDBF3437B50780F0DD0313F29A1B4EF121B8DF01q8J6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9732</Words>
  <Characters>55473</Characters>
  <Application>Microsoft Office Word</Application>
  <DocSecurity>0</DocSecurity>
  <Lines>462</Lines>
  <Paragraphs>130</Paragraphs>
  <ScaleCrop>false</ScaleCrop>
  <Company/>
  <LinksUpToDate>false</LinksUpToDate>
  <CharactersWithSpaces>65075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1</cp:revision>
  <dcterms:created xsi:type="dcterms:W3CDTF">2019-10-09T05:09:00Z</dcterms:created>
  <dcterms:modified xsi:type="dcterms:W3CDTF">2019-10-09T05:10:00Z</dcterms:modified>
</cp:coreProperties>
</file>