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комитетом стандартов,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 и измерительных приборов СССР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апреля 1963 года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СТАНДАРТ СОЮЗА ССР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ГАЗЫ. УСЛОВИЯ ДЛЯ ОПРЕДЕЛЕНИЯ ОБЪЕМА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B64" w:rsidRP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</w:rPr>
        <w:t>Gases</w:t>
      </w:r>
      <w:proofErr w:type="spellEnd"/>
      <w:r>
        <w:rPr>
          <w:rFonts w:ascii="Calibri" w:hAnsi="Calibri" w:cs="Calibri"/>
          <w:b/>
          <w:bCs/>
        </w:rPr>
        <w:t xml:space="preserve">. </w:t>
      </w:r>
      <w:r w:rsidRPr="00CE4B64">
        <w:rPr>
          <w:rFonts w:ascii="Calibri" w:hAnsi="Calibri" w:cs="Calibri"/>
          <w:b/>
          <w:bCs/>
          <w:lang w:val="en-US"/>
        </w:rPr>
        <w:t>Conditions for determination of volume</w:t>
      </w:r>
    </w:p>
    <w:p w:rsidR="00CE4B64" w:rsidRP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CE4B64" w:rsidRP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CE4B64">
        <w:rPr>
          <w:rFonts w:ascii="Calibri" w:hAnsi="Calibri" w:cs="Calibri"/>
          <w:b/>
          <w:bCs/>
          <w:lang w:val="en-US"/>
        </w:rPr>
        <w:t xml:space="preserve"> 2939-63</w:t>
      </w:r>
    </w:p>
    <w:p w:rsidR="00CE4B64" w:rsidRP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Т33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Взамен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ГОСТ 2939-45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 Государственным комитетом стандартов, мер и измерительных приборов СССР 16 апреля 1963 г. Срок введения установлен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января 1964 года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Переиздание. Апрель 1988 г.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стандарт распространяется на газы и </w:t>
      </w:r>
      <w:proofErr w:type="gramStart"/>
      <w:r>
        <w:rPr>
          <w:rFonts w:ascii="Calibri" w:hAnsi="Calibri" w:cs="Calibri"/>
        </w:rPr>
        <w:t>устанавливает условия</w:t>
      </w:r>
      <w:proofErr w:type="gramEnd"/>
      <w:r>
        <w:rPr>
          <w:rFonts w:ascii="Calibri" w:hAnsi="Calibri" w:cs="Calibri"/>
        </w:rPr>
        <w:t xml:space="preserve"> для определения их объема при взаимных расчетах с потребителями.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Объем газов должен приводиться к следующим условиям: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температура 20 °C (293,15 °K);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давление 760 мм рт. ст. (101325 Н/м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);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влажность равна 0.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Объем газа, приведенный к условиям, указанным в </w:t>
      </w:r>
      <w:hyperlink w:anchor="Par25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, обозначается </w:t>
      </w:r>
      <w:r w:rsidR="008E3FC3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9.5pt">
            <v:imagedata r:id="rId5" o:title=""/>
          </v:shape>
        </w:pict>
      </w:r>
      <w:r>
        <w:rPr>
          <w:rFonts w:ascii="Calibri" w:hAnsi="Calibri" w:cs="Calibri"/>
        </w:rPr>
        <w:t>.</w:t>
      </w: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64" w:rsidRDefault="00CE4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B64" w:rsidRDefault="00CE4B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068" w:rsidRDefault="00DB6068"/>
    <w:sectPr w:rsidR="00DB6068" w:rsidSect="004C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4"/>
    <w:rsid w:val="00030944"/>
    <w:rsid w:val="00106E10"/>
    <w:rsid w:val="00595B64"/>
    <w:rsid w:val="008B61A8"/>
    <w:rsid w:val="008E3FC3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CE4B64"/>
    <w:rsid w:val="00DB6068"/>
    <w:rsid w:val="00E120CA"/>
    <w:rsid w:val="00F5778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2015-06-03T09:01:00Z</dcterms:created>
  <dcterms:modified xsi:type="dcterms:W3CDTF">2015-06-03T10:30:00Z</dcterms:modified>
</cp:coreProperties>
</file>